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BC4C" w14:textId="15E47B8F" w:rsidR="00FF04C4" w:rsidRDefault="00D51038" w:rsidP="00835AFA">
      <w:pPr>
        <w:pStyle w:val="DefaultText"/>
        <w:rPr>
          <w:rFonts w:ascii="Univers (W1)" w:hAnsi="Univers (W1)"/>
          <w:i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F5601B3" wp14:editId="6A493789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696595" cy="90614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4C4">
        <w:rPr>
          <w:rFonts w:ascii="Univers (W1)" w:hAnsi="Univers (W1)"/>
          <w:i/>
        </w:rPr>
        <w:t xml:space="preserve">                                            </w:t>
      </w:r>
      <w:r w:rsidR="00AF3F4A">
        <w:rPr>
          <w:rFonts w:ascii="Univers (W1)" w:hAnsi="Univers (W1)"/>
          <w:i/>
        </w:rPr>
        <w:t xml:space="preserve">                     </w:t>
      </w:r>
      <w:r w:rsidR="00FF04C4">
        <w:rPr>
          <w:rFonts w:ascii="Univers (W1)" w:hAnsi="Univers (W1)"/>
          <w:i/>
        </w:rPr>
        <w:t xml:space="preserve">Department of                                                         </w:t>
      </w:r>
    </w:p>
    <w:p w14:paraId="6F70907D" w14:textId="77777777" w:rsidR="00FF04C4" w:rsidRDefault="00FF04C4" w:rsidP="00835AFA">
      <w:pPr>
        <w:pStyle w:val="DefaultText"/>
        <w:ind w:left="1440" w:firstLine="720"/>
        <w:rPr>
          <w:rFonts w:ascii="Univers (W1)" w:hAnsi="Univers (W1)"/>
          <w:i/>
          <w:sz w:val="36"/>
        </w:rPr>
      </w:pPr>
      <w:r>
        <w:rPr>
          <w:rFonts w:ascii="Univers (W1)" w:hAnsi="Univers (W1)"/>
          <w:i/>
        </w:rPr>
        <w:t xml:space="preserve">        </w:t>
      </w:r>
      <w:r>
        <w:rPr>
          <w:rFonts w:ascii="Univers (W1)" w:hAnsi="Univers (W1)"/>
          <w:i/>
        </w:rPr>
        <w:tab/>
      </w:r>
      <w:r>
        <w:rPr>
          <w:rFonts w:ascii="Univers (W1)" w:hAnsi="Univers (W1)"/>
          <w:i/>
        </w:rPr>
        <w:tab/>
        <w:t xml:space="preserve">       the Secretary of State</w:t>
      </w:r>
    </w:p>
    <w:p w14:paraId="4C64064B" w14:textId="77777777" w:rsidR="00FF04C4" w:rsidRDefault="00FF04C4" w:rsidP="00835AFA">
      <w:pPr>
        <w:pStyle w:val="DefaultText"/>
        <w:jc w:val="center"/>
        <w:rPr>
          <w:rFonts w:ascii="Univers (W1)" w:hAnsi="Univers (W1)"/>
          <w:i/>
          <w:sz w:val="28"/>
        </w:rPr>
      </w:pPr>
    </w:p>
    <w:p w14:paraId="345240E4" w14:textId="77777777" w:rsidR="00FF04C4" w:rsidRDefault="00FF04C4" w:rsidP="00835AFA">
      <w:pPr>
        <w:pStyle w:val="DefaultText"/>
        <w:jc w:val="center"/>
        <w:rPr>
          <w:rFonts w:ascii="Univers (W1)" w:hAnsi="Univers (W1)"/>
          <w:i/>
          <w:sz w:val="28"/>
        </w:rPr>
      </w:pPr>
      <w:r>
        <w:rPr>
          <w:rFonts w:ascii="Univers (W1)" w:hAnsi="Univers (W1)"/>
          <w:b/>
          <w:i/>
          <w:sz w:val="28"/>
        </w:rPr>
        <w:t>Bureau of Motor Vehicles</w:t>
      </w:r>
    </w:p>
    <w:p w14:paraId="529035E8" w14:textId="77777777" w:rsidR="00FF04C4" w:rsidRDefault="00FF04C4" w:rsidP="00835AFA">
      <w:pPr>
        <w:pStyle w:val="DefaultText"/>
        <w:jc w:val="center"/>
        <w:rPr>
          <w:rFonts w:ascii="Univers (W1)" w:hAnsi="Univers (W1)"/>
          <w:i/>
          <w:sz w:val="20"/>
        </w:rPr>
      </w:pPr>
    </w:p>
    <w:p w14:paraId="0170DF46" w14:textId="77777777" w:rsidR="00FF04C4" w:rsidRDefault="00FF04C4" w:rsidP="00835AFA">
      <w:pPr>
        <w:pStyle w:val="DefaultText"/>
        <w:rPr>
          <w:rFonts w:ascii="Univers (W1)" w:hAnsi="Univers (W1)"/>
          <w:i/>
          <w:sz w:val="20"/>
        </w:rPr>
      </w:pPr>
    </w:p>
    <w:p w14:paraId="623239AC" w14:textId="77777777" w:rsidR="00FF04C4" w:rsidRDefault="00D53BA0" w:rsidP="00835AFA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20"/>
        </w:rPr>
        <w:t>Shenna Bellows</w:t>
      </w:r>
      <w:r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</w:r>
      <w:r w:rsidR="00FF04C4">
        <w:rPr>
          <w:rFonts w:ascii="Univers (W1)" w:hAnsi="Univers (W1)"/>
          <w:i/>
          <w:sz w:val="20"/>
        </w:rPr>
        <w:tab/>
        <w:t xml:space="preserve">       </w:t>
      </w:r>
      <w:r w:rsidR="009136BF">
        <w:rPr>
          <w:rFonts w:ascii="Univers (W1)" w:hAnsi="Univers (W1)"/>
          <w:i/>
          <w:sz w:val="20"/>
        </w:rPr>
        <w:t>Catherine Curtis</w:t>
      </w:r>
    </w:p>
    <w:p w14:paraId="3BDB72FF" w14:textId="77777777" w:rsidR="00FF04C4" w:rsidRDefault="00FF04C4" w:rsidP="00835AFA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16"/>
        </w:rPr>
        <w:t>Secretary of State</w:t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>
        <w:rPr>
          <w:rFonts w:ascii="Univers (W1)" w:hAnsi="Univers (W1)"/>
          <w:i/>
          <w:sz w:val="16"/>
        </w:rPr>
        <w:tab/>
      </w:r>
      <w:r w:rsidRPr="005F6399">
        <w:rPr>
          <w:rFonts w:ascii="Univers (W1)" w:hAnsi="Univers (W1)"/>
          <w:i/>
          <w:color w:val="C00000"/>
          <w:sz w:val="36"/>
          <w:szCs w:val="36"/>
        </w:rPr>
        <w:tab/>
      </w:r>
      <w:r>
        <w:rPr>
          <w:rFonts w:ascii="Univers (W1)" w:hAnsi="Univers (W1)"/>
          <w:i/>
          <w:sz w:val="16"/>
        </w:rPr>
        <w:tab/>
      </w:r>
      <w:r w:rsidR="00057742">
        <w:rPr>
          <w:rFonts w:ascii="Univers (W1)" w:hAnsi="Univers (W1)"/>
          <w:i/>
          <w:sz w:val="16"/>
        </w:rPr>
        <w:t xml:space="preserve">               </w:t>
      </w:r>
      <w:r w:rsidR="00374507">
        <w:rPr>
          <w:rFonts w:ascii="Univers (W1)" w:hAnsi="Univers (W1)"/>
          <w:i/>
          <w:sz w:val="16"/>
        </w:rPr>
        <w:t xml:space="preserve">                     </w:t>
      </w:r>
      <w:r w:rsidR="00C83373">
        <w:rPr>
          <w:rFonts w:ascii="Univers (W1)" w:hAnsi="Univers (W1)"/>
          <w:i/>
          <w:sz w:val="16"/>
        </w:rPr>
        <w:t xml:space="preserve"> </w:t>
      </w:r>
      <w:r w:rsidR="00374507">
        <w:rPr>
          <w:rFonts w:ascii="Univers (W1)" w:hAnsi="Univers (W1)"/>
          <w:i/>
          <w:sz w:val="16"/>
        </w:rPr>
        <w:t xml:space="preserve">    </w:t>
      </w:r>
      <w:r>
        <w:rPr>
          <w:rFonts w:ascii="Univers (W1)" w:hAnsi="Univers (W1)"/>
          <w:i/>
          <w:sz w:val="16"/>
        </w:rPr>
        <w:t>Deputy Secretary of State</w:t>
      </w:r>
    </w:p>
    <w:p w14:paraId="6CD77B13" w14:textId="77777777" w:rsidR="00FF04C4" w:rsidRDefault="00FF04C4" w:rsidP="00835AFA">
      <w:pPr>
        <w:pStyle w:val="DefaultText"/>
        <w:rPr>
          <w:rFonts w:ascii="Univers (W1)" w:hAnsi="Univers (W1)"/>
          <w:i/>
          <w:sz w:val="16"/>
        </w:rPr>
      </w:pP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</w:r>
      <w:r>
        <w:rPr>
          <w:rFonts w:ascii="Univers (W1)" w:hAnsi="Univers (W1)"/>
          <w:i/>
          <w:sz w:val="20"/>
        </w:rPr>
        <w:tab/>
        <w:t xml:space="preserve">    </w:t>
      </w:r>
      <w:r>
        <w:rPr>
          <w:rFonts w:ascii="Univers (W1)" w:hAnsi="Univers (W1)"/>
          <w:i/>
          <w:sz w:val="16"/>
        </w:rPr>
        <w:tab/>
      </w:r>
    </w:p>
    <w:p w14:paraId="21996AF6" w14:textId="77777777" w:rsidR="001744D1" w:rsidRDefault="001744D1" w:rsidP="00835AFA">
      <w:pPr>
        <w:pStyle w:val="DefaultText"/>
        <w:rPr>
          <w:rFonts w:ascii="Univers (W1)" w:hAnsi="Univers (W1)"/>
          <w:sz w:val="28"/>
          <w:szCs w:val="28"/>
        </w:rPr>
      </w:pPr>
    </w:p>
    <w:p w14:paraId="15A917F1" w14:textId="77777777" w:rsidR="000313EF" w:rsidRDefault="000313EF" w:rsidP="00116AC3">
      <w:pPr>
        <w:pStyle w:val="DefaultText"/>
        <w:ind w:firstLine="720"/>
        <w:jc w:val="center"/>
        <w:rPr>
          <w:b/>
          <w:bCs/>
          <w:color w:val="002060"/>
          <w:sz w:val="28"/>
          <w:szCs w:val="28"/>
        </w:rPr>
      </w:pPr>
    </w:p>
    <w:p w14:paraId="13083159" w14:textId="77777777" w:rsidR="000313EF" w:rsidRDefault="000313EF" w:rsidP="00116AC3">
      <w:pPr>
        <w:pStyle w:val="DefaultText"/>
        <w:ind w:firstLine="720"/>
        <w:jc w:val="center"/>
        <w:rPr>
          <w:b/>
          <w:bCs/>
          <w:color w:val="002060"/>
          <w:sz w:val="28"/>
          <w:szCs w:val="28"/>
        </w:rPr>
      </w:pPr>
    </w:p>
    <w:p w14:paraId="3C59F109" w14:textId="77777777" w:rsidR="00116AC3" w:rsidRPr="00447A95" w:rsidRDefault="00116AC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447A95">
        <w:rPr>
          <w:b/>
          <w:bCs/>
          <w:sz w:val="28"/>
          <w:szCs w:val="28"/>
        </w:rPr>
        <w:t>Working Group to Evaluate the Potential Regulation of the Towing Industry</w:t>
      </w:r>
    </w:p>
    <w:p w14:paraId="6180A79B" w14:textId="77777777" w:rsidR="00116AC3" w:rsidRPr="00447A95" w:rsidRDefault="00116AC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1FAACE23" w14:textId="4B9F10ED" w:rsidR="00116AC3" w:rsidRPr="00447A95" w:rsidRDefault="00116AC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447A95">
        <w:rPr>
          <w:b/>
          <w:bCs/>
          <w:sz w:val="28"/>
          <w:szCs w:val="28"/>
        </w:rPr>
        <w:t xml:space="preserve">Meeting </w:t>
      </w:r>
      <w:r w:rsidR="00447A95" w:rsidRPr="00447A95">
        <w:rPr>
          <w:b/>
          <w:bCs/>
          <w:sz w:val="28"/>
          <w:szCs w:val="28"/>
        </w:rPr>
        <w:t>Notes</w:t>
      </w:r>
    </w:p>
    <w:p w14:paraId="76B2CC9C" w14:textId="77777777" w:rsidR="00116AC3" w:rsidRPr="00447A95" w:rsidRDefault="00400EF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  <w:r w:rsidRPr="00447A95">
        <w:rPr>
          <w:b/>
          <w:bCs/>
          <w:sz w:val="28"/>
          <w:szCs w:val="28"/>
        </w:rPr>
        <w:t>10</w:t>
      </w:r>
      <w:r w:rsidR="00116AC3" w:rsidRPr="00447A95">
        <w:rPr>
          <w:b/>
          <w:bCs/>
          <w:sz w:val="28"/>
          <w:szCs w:val="28"/>
        </w:rPr>
        <w:t>/</w:t>
      </w:r>
      <w:r w:rsidR="00173149" w:rsidRPr="00447A95">
        <w:rPr>
          <w:b/>
          <w:bCs/>
          <w:sz w:val="28"/>
          <w:szCs w:val="28"/>
        </w:rPr>
        <w:t>23</w:t>
      </w:r>
      <w:r w:rsidR="00116AC3" w:rsidRPr="00447A95">
        <w:rPr>
          <w:b/>
          <w:bCs/>
          <w:sz w:val="28"/>
          <w:szCs w:val="28"/>
        </w:rPr>
        <w:t xml:space="preserve">/25 </w:t>
      </w:r>
    </w:p>
    <w:p w14:paraId="630DC864" w14:textId="77777777" w:rsidR="00116AC3" w:rsidRPr="00447A95" w:rsidRDefault="00116AC3" w:rsidP="00116AC3">
      <w:pPr>
        <w:pStyle w:val="DefaultText"/>
        <w:ind w:firstLine="720"/>
        <w:jc w:val="center"/>
        <w:rPr>
          <w:b/>
          <w:bCs/>
          <w:sz w:val="28"/>
          <w:szCs w:val="28"/>
        </w:rPr>
      </w:pPr>
    </w:p>
    <w:p w14:paraId="22CD825E" w14:textId="77777777" w:rsidR="00116AC3" w:rsidRDefault="00116AC3" w:rsidP="00116AC3">
      <w:pPr>
        <w:pStyle w:val="DefaultText"/>
        <w:ind w:firstLine="720"/>
        <w:jc w:val="center"/>
        <w:rPr>
          <w:b/>
          <w:bCs/>
          <w:color w:val="002060"/>
          <w:sz w:val="28"/>
          <w:szCs w:val="28"/>
        </w:rPr>
      </w:pPr>
    </w:p>
    <w:p w14:paraId="410F020D" w14:textId="77777777" w:rsidR="00116AC3" w:rsidRPr="00447A95" w:rsidRDefault="00BF2D27" w:rsidP="00116AC3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447A95">
        <w:rPr>
          <w:b/>
          <w:bCs/>
          <w:sz w:val="28"/>
          <w:szCs w:val="28"/>
        </w:rPr>
        <w:t xml:space="preserve">Greeting and </w:t>
      </w:r>
      <w:r w:rsidR="00141EBE" w:rsidRPr="00447A95">
        <w:rPr>
          <w:b/>
          <w:bCs/>
          <w:sz w:val="28"/>
          <w:szCs w:val="28"/>
        </w:rPr>
        <w:t>r</w:t>
      </w:r>
      <w:r w:rsidRPr="00447A95">
        <w:rPr>
          <w:b/>
          <w:bCs/>
          <w:sz w:val="28"/>
          <w:szCs w:val="28"/>
        </w:rPr>
        <w:t xml:space="preserve">oll call </w:t>
      </w:r>
    </w:p>
    <w:p w14:paraId="77CE8582" w14:textId="77777777" w:rsidR="00116AC3" w:rsidRPr="00447A95" w:rsidRDefault="00116AC3" w:rsidP="00116AC3">
      <w:pPr>
        <w:pStyle w:val="DefaultText"/>
        <w:ind w:firstLine="720"/>
        <w:rPr>
          <w:b/>
          <w:bCs/>
          <w:sz w:val="28"/>
          <w:szCs w:val="28"/>
        </w:rPr>
      </w:pPr>
    </w:p>
    <w:p w14:paraId="48E4D5CB" w14:textId="77777777" w:rsidR="00116AC3" w:rsidRPr="00447A95" w:rsidRDefault="00870C6B" w:rsidP="00116AC3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447A95">
        <w:rPr>
          <w:b/>
          <w:bCs/>
          <w:sz w:val="28"/>
          <w:szCs w:val="28"/>
        </w:rPr>
        <w:t xml:space="preserve">Accept </w:t>
      </w:r>
      <w:r w:rsidR="00A3670D" w:rsidRPr="00447A95">
        <w:rPr>
          <w:b/>
          <w:bCs/>
          <w:sz w:val="28"/>
          <w:szCs w:val="28"/>
        </w:rPr>
        <w:t xml:space="preserve">10/9/25 </w:t>
      </w:r>
      <w:r w:rsidRPr="00447A95">
        <w:rPr>
          <w:b/>
          <w:bCs/>
          <w:sz w:val="28"/>
          <w:szCs w:val="28"/>
        </w:rPr>
        <w:t xml:space="preserve">meeting notes (vote) </w:t>
      </w:r>
    </w:p>
    <w:p w14:paraId="14FBF544" w14:textId="134B9044" w:rsidR="00565E7C" w:rsidRPr="00447A95" w:rsidRDefault="00565E7C" w:rsidP="00565E7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Page 3 edit</w:t>
      </w:r>
    </w:p>
    <w:p w14:paraId="387EB345" w14:textId="0A97F0F5" w:rsidR="00565E7C" w:rsidRPr="00447A95" w:rsidRDefault="00565E7C" w:rsidP="00565E7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LT. Scott 1</w:t>
      </w:r>
      <w:r w:rsidRPr="00447A95">
        <w:rPr>
          <w:sz w:val="28"/>
          <w:szCs w:val="28"/>
          <w:vertAlign w:val="superscript"/>
        </w:rPr>
        <w:t>st</w:t>
      </w:r>
      <w:r w:rsidRPr="00447A95">
        <w:rPr>
          <w:sz w:val="28"/>
          <w:szCs w:val="28"/>
        </w:rPr>
        <w:t xml:space="preserve"> Tim Doyle 2</w:t>
      </w:r>
      <w:r w:rsidRPr="00447A95">
        <w:rPr>
          <w:sz w:val="28"/>
          <w:szCs w:val="28"/>
          <w:vertAlign w:val="superscript"/>
        </w:rPr>
        <w:t>nd</w:t>
      </w:r>
    </w:p>
    <w:p w14:paraId="6A6012A9" w14:textId="34AD8438" w:rsidR="00447A95" w:rsidRPr="00447A95" w:rsidRDefault="00447A95" w:rsidP="00565E7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All vote</w:t>
      </w:r>
      <w:r w:rsidRPr="00447A95">
        <w:rPr>
          <w:sz w:val="28"/>
          <w:szCs w:val="28"/>
          <w:vertAlign w:val="superscript"/>
        </w:rPr>
        <w:t xml:space="preserve"> </w:t>
      </w:r>
      <w:r w:rsidRPr="00447A95">
        <w:rPr>
          <w:sz w:val="28"/>
          <w:szCs w:val="28"/>
        </w:rPr>
        <w:t>to accept as amended</w:t>
      </w:r>
    </w:p>
    <w:p w14:paraId="0DEAB978" w14:textId="77777777" w:rsidR="00F80923" w:rsidRPr="00447A95" w:rsidRDefault="00F80923" w:rsidP="00F80923">
      <w:pPr>
        <w:pStyle w:val="ListParagraph"/>
        <w:rPr>
          <w:b/>
          <w:bCs/>
          <w:sz w:val="28"/>
          <w:szCs w:val="28"/>
        </w:rPr>
      </w:pPr>
    </w:p>
    <w:p w14:paraId="00D9F994" w14:textId="77777777" w:rsidR="00870C6B" w:rsidRPr="00447A95" w:rsidRDefault="00F80923" w:rsidP="006B46B8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447A95">
        <w:rPr>
          <w:b/>
          <w:bCs/>
          <w:sz w:val="28"/>
          <w:szCs w:val="28"/>
        </w:rPr>
        <w:t xml:space="preserve">Discuss Abandoned Vehicle laws </w:t>
      </w:r>
    </w:p>
    <w:p w14:paraId="2BB85B6F" w14:textId="5DBFEA78" w:rsidR="00565E7C" w:rsidRPr="00447A95" w:rsidRDefault="00565E7C" w:rsidP="00565E7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Overview of what we do in Titles for abandoned vehicles</w:t>
      </w:r>
    </w:p>
    <w:p w14:paraId="6E5EE0F4" w14:textId="7C67CD74" w:rsidR="00565E7C" w:rsidRDefault="00AC2104" w:rsidP="00565E7C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MVT-28A – Abandoned Vehicle Notice</w:t>
      </w:r>
    </w:p>
    <w:p w14:paraId="729E2F40" w14:textId="12E0965A" w:rsidR="00AC2104" w:rsidRPr="00447A95" w:rsidRDefault="00AC2104" w:rsidP="00565E7C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MVT-10 – VIN Inspection Form</w:t>
      </w:r>
    </w:p>
    <w:p w14:paraId="0D5442A0" w14:textId="1C913AFB" w:rsidR="00565E7C" w:rsidRPr="00447A95" w:rsidRDefault="00565E7C" w:rsidP="00565E7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We have one person that handles abandoned vehicle process</w:t>
      </w:r>
    </w:p>
    <w:p w14:paraId="63CED4E7" w14:textId="177DFE80" w:rsidR="00565E7C" w:rsidRPr="00447A95" w:rsidRDefault="00565E7C" w:rsidP="00565E7C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Has steadily increased throughout the years</w:t>
      </w:r>
    </w:p>
    <w:p w14:paraId="2BD2DA25" w14:textId="046689D7" w:rsidR="00565E7C" w:rsidRPr="00447A95" w:rsidRDefault="00565E7C" w:rsidP="00565E7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We have various resources we have to run the vehicles through</w:t>
      </w:r>
    </w:p>
    <w:p w14:paraId="0364BCA9" w14:textId="438EB68D" w:rsidR="00565E7C" w:rsidRPr="00447A95" w:rsidRDefault="00565E7C" w:rsidP="00565E7C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To obtain information on the owner of the vehicle to see if it was titled out of state</w:t>
      </w:r>
    </w:p>
    <w:p w14:paraId="33C3A499" w14:textId="5F035499" w:rsidR="00565E7C" w:rsidRPr="00447A95" w:rsidRDefault="00565E7C" w:rsidP="00565E7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Typically processing can take 5-15 minute to process one application, depending on where it comes from</w:t>
      </w:r>
    </w:p>
    <w:p w14:paraId="04B9B835" w14:textId="2065AB43" w:rsidR="00565E7C" w:rsidRPr="00447A95" w:rsidRDefault="00565E7C" w:rsidP="00565E7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Send notifications to the prior owner and lienholder if applicable</w:t>
      </w:r>
    </w:p>
    <w:p w14:paraId="698BAD32" w14:textId="06E0A012" w:rsidR="00565E7C" w:rsidRPr="00447A95" w:rsidRDefault="00565E7C" w:rsidP="00565E7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21 day process</w:t>
      </w:r>
    </w:p>
    <w:p w14:paraId="4667D95F" w14:textId="5AB5D8FF" w:rsidR="00565E7C" w:rsidRPr="00447A95" w:rsidRDefault="00565E7C" w:rsidP="00565E7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There are also laws regarding storage and towing fees</w:t>
      </w:r>
    </w:p>
    <w:p w14:paraId="36133669" w14:textId="5AF64F18" w:rsidR="00565E7C" w:rsidRPr="00447A95" w:rsidRDefault="00565E7C" w:rsidP="00565E7C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Criteria has changed throughout the years</w:t>
      </w:r>
    </w:p>
    <w:p w14:paraId="1659E9A4" w14:textId="141B81F4" w:rsidR="00565E7C" w:rsidRDefault="001003FF" w:rsidP="00565E7C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The number of abandoned vehicle title applications received ha</w:t>
      </w:r>
      <w:r w:rsidR="00D30243">
        <w:rPr>
          <w:sz w:val="28"/>
          <w:szCs w:val="28"/>
        </w:rPr>
        <w:t>ve</w:t>
      </w:r>
      <w:r>
        <w:rPr>
          <w:sz w:val="28"/>
          <w:szCs w:val="28"/>
        </w:rPr>
        <w:t xml:space="preserve"> increased each year since 2022</w:t>
      </w:r>
      <w:r w:rsidR="00B714C3" w:rsidRPr="001003FF">
        <w:rPr>
          <w:sz w:val="28"/>
          <w:szCs w:val="28"/>
        </w:rPr>
        <w:t xml:space="preserve"> </w:t>
      </w:r>
    </w:p>
    <w:p w14:paraId="2ABB89CA" w14:textId="10BF92E7" w:rsidR="004600A0" w:rsidRDefault="004600A0" w:rsidP="004600A0">
      <w:pPr>
        <w:pStyle w:val="DefaultTex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4,230 title applications received in 2022, 4,755 title applications received in 2023, 5,074 title applications received in 2024. More than 3,800 title applications have been received to date</w:t>
      </w:r>
    </w:p>
    <w:p w14:paraId="2638FFC0" w14:textId="6D173A46" w:rsidR="001003FF" w:rsidRDefault="00140B61" w:rsidP="001003FF">
      <w:pPr>
        <w:pStyle w:val="DefaultTex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80</w:t>
      </w:r>
      <w:r w:rsidR="001003FF">
        <w:rPr>
          <w:sz w:val="28"/>
          <w:szCs w:val="28"/>
        </w:rPr>
        <w:t>% of abandoned vehicle title applications received result in ownership passing to the claimant</w:t>
      </w:r>
      <w:r>
        <w:rPr>
          <w:sz w:val="28"/>
          <w:szCs w:val="28"/>
        </w:rPr>
        <w:t xml:space="preserve"> and title issued</w:t>
      </w:r>
    </w:p>
    <w:p w14:paraId="1B5BDFE6" w14:textId="21E929C0" w:rsidR="001003FF" w:rsidRPr="00D30243" w:rsidRDefault="00140B61" w:rsidP="00D30243">
      <w:pPr>
        <w:pStyle w:val="DefaultText"/>
        <w:numPr>
          <w:ilvl w:val="0"/>
          <w:numId w:val="25"/>
        </w:numPr>
        <w:rPr>
          <w:sz w:val="28"/>
          <w:szCs w:val="28"/>
        </w:rPr>
      </w:pPr>
      <w:r w:rsidRPr="00D30243">
        <w:rPr>
          <w:sz w:val="28"/>
          <w:szCs w:val="28"/>
        </w:rPr>
        <w:t xml:space="preserve">20% of abandoned vehicle title applications received are withdrawn </w:t>
      </w:r>
      <w:r w:rsidR="00D30243" w:rsidRPr="00D30243">
        <w:rPr>
          <w:sz w:val="28"/>
          <w:szCs w:val="28"/>
        </w:rPr>
        <w:t>due to owner or lienholder picking up the vehicle</w:t>
      </w:r>
    </w:p>
    <w:p w14:paraId="32C752CC" w14:textId="0876D4E3" w:rsidR="00B714C3" w:rsidRDefault="00B714C3" w:rsidP="00565E7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1003FF">
        <w:rPr>
          <w:sz w:val="28"/>
          <w:szCs w:val="28"/>
        </w:rPr>
        <w:t xml:space="preserve">Hearings increased </w:t>
      </w:r>
      <w:r w:rsidR="00D30243">
        <w:rPr>
          <w:sz w:val="28"/>
          <w:szCs w:val="28"/>
        </w:rPr>
        <w:t>113% from 2022 to 2023. The number of hearings from 2023 to 202</w:t>
      </w:r>
      <w:r w:rsidR="004600A0">
        <w:rPr>
          <w:sz w:val="28"/>
          <w:szCs w:val="28"/>
        </w:rPr>
        <w:t>5 have</w:t>
      </w:r>
      <w:r w:rsidR="00D30243">
        <w:rPr>
          <w:sz w:val="28"/>
          <w:szCs w:val="28"/>
        </w:rPr>
        <w:t xml:space="preserve"> remained the same</w:t>
      </w:r>
    </w:p>
    <w:p w14:paraId="7DD5FC87" w14:textId="50FD7B25" w:rsidR="00D30243" w:rsidRPr="001003FF" w:rsidRDefault="004600A0" w:rsidP="00D30243">
      <w:pPr>
        <w:pStyle w:val="DefaultTex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No data available as to the outcomes of the hearings</w:t>
      </w:r>
    </w:p>
    <w:p w14:paraId="11DA2870" w14:textId="709E0374" w:rsidR="00B714C3" w:rsidRPr="00447A95" w:rsidRDefault="00B714C3" w:rsidP="00565E7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When we’re processing applications, if there is information missing it will delay the process</w:t>
      </w:r>
    </w:p>
    <w:p w14:paraId="47C3647A" w14:textId="3CF27905" w:rsidR="00B714C3" w:rsidRPr="00447A95" w:rsidRDefault="00B714C3" w:rsidP="00B714C3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MVT-10 is not completed with information required</w:t>
      </w:r>
    </w:p>
    <w:p w14:paraId="177FE058" w14:textId="6075A25B" w:rsidR="00B714C3" w:rsidRPr="00447A95" w:rsidRDefault="00B714C3" w:rsidP="00B714C3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Can’t keep 21 day process because we need it to be accurate</w:t>
      </w:r>
    </w:p>
    <w:p w14:paraId="5662F942" w14:textId="1039FC1D" w:rsidR="00B714C3" w:rsidRPr="00447A95" w:rsidRDefault="002E25C7" w:rsidP="002E25C7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 xml:space="preserve">We may get notification of abandoned vehicle but no application </w:t>
      </w:r>
    </w:p>
    <w:p w14:paraId="0AB5E474" w14:textId="15DA5940" w:rsidR="002E25C7" w:rsidRPr="00447A95" w:rsidRDefault="002E25C7" w:rsidP="002E25C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If everything goes according to plan, should fall in the 21 day time period</w:t>
      </w:r>
    </w:p>
    <w:p w14:paraId="041A977B" w14:textId="65251860" w:rsidR="002E25C7" w:rsidRPr="00447A95" w:rsidRDefault="002E25C7" w:rsidP="002E25C7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Scott Hatch – once we process within 14 days we send to BMV via mail</w:t>
      </w:r>
    </w:p>
    <w:p w14:paraId="33D581C4" w14:textId="0B2E52FA" w:rsidR="002E25C7" w:rsidRPr="00447A95" w:rsidRDefault="002E25C7" w:rsidP="002E25C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How long does it take once you receive the info from us</w:t>
      </w:r>
    </w:p>
    <w:p w14:paraId="152B4828" w14:textId="2F8C9D51" w:rsidR="002E25C7" w:rsidRPr="00447A95" w:rsidRDefault="002E25C7" w:rsidP="002E25C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Average time is 2 weeks, sometimes sooner</w:t>
      </w:r>
    </w:p>
    <w:p w14:paraId="6EAAABA9" w14:textId="0B40A10A" w:rsidR="002E25C7" w:rsidRPr="00447A95" w:rsidRDefault="002E25C7" w:rsidP="002E25C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His average time was 87 days – typically between 65 &amp; 100 days</w:t>
      </w:r>
    </w:p>
    <w:p w14:paraId="34B4E75F" w14:textId="079E719C" w:rsidR="002E25C7" w:rsidRPr="00447A95" w:rsidRDefault="002E25C7" w:rsidP="002E25C7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From time they tow the car until the time he gets the title</w:t>
      </w:r>
    </w:p>
    <w:p w14:paraId="13953C07" w14:textId="030530F1" w:rsidR="002E25C7" w:rsidRPr="00447A95" w:rsidRDefault="00273E57" w:rsidP="002E25C7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Diane </w:t>
      </w:r>
      <w:r w:rsidR="002E25C7" w:rsidRPr="00447A95">
        <w:rPr>
          <w:sz w:val="28"/>
          <w:szCs w:val="28"/>
        </w:rPr>
        <w:t>provides updates on a weekly basis</w:t>
      </w:r>
    </w:p>
    <w:p w14:paraId="17CBE8AA" w14:textId="7B60F3CD" w:rsidR="002E25C7" w:rsidRPr="00447A95" w:rsidRDefault="002E25C7" w:rsidP="002E25C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Title process takes at least 50 days</w:t>
      </w:r>
    </w:p>
    <w:p w14:paraId="38319256" w14:textId="0B03EDF9" w:rsidR="002E25C7" w:rsidRPr="00447A95" w:rsidRDefault="00273E57" w:rsidP="002E25C7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Valerie</w:t>
      </w:r>
      <w:r w:rsidR="002E25C7" w:rsidRPr="00447A95">
        <w:rPr>
          <w:sz w:val="28"/>
          <w:szCs w:val="28"/>
        </w:rPr>
        <w:t xml:space="preserve"> - Applications from towing companies are sometimes received after 14 days</w:t>
      </w:r>
    </w:p>
    <w:p w14:paraId="65D8AB72" w14:textId="0D6889AE" w:rsidR="002E25C7" w:rsidRPr="00447A95" w:rsidRDefault="002E25C7" w:rsidP="002E25C7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Scott – statistics for hearings overturned (unsuccessful)</w:t>
      </w:r>
    </w:p>
    <w:p w14:paraId="090093DF" w14:textId="3FF001EB" w:rsidR="002E25C7" w:rsidRPr="00447A95" w:rsidRDefault="002E25C7" w:rsidP="002E25C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Legal team may have that information</w:t>
      </w:r>
    </w:p>
    <w:p w14:paraId="26779DFD" w14:textId="5AC82D36" w:rsidR="002E25C7" w:rsidRPr="00447A95" w:rsidRDefault="002E25C7" w:rsidP="002E25C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If we had 30 hearings and 29 went through then the process is working properly</w:t>
      </w:r>
    </w:p>
    <w:p w14:paraId="30ECDBCA" w14:textId="1F727CE8" w:rsidR="002E25C7" w:rsidRPr="00447A95" w:rsidRDefault="002E25C7" w:rsidP="002E25C7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Diane – Time frame for applications</w:t>
      </w:r>
    </w:p>
    <w:p w14:paraId="44A37711" w14:textId="244CA291" w:rsidR="002E25C7" w:rsidRPr="00447A95" w:rsidRDefault="002E25C7" w:rsidP="002E25C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A lot of applications are being held right down to the 14</w:t>
      </w:r>
      <w:r w:rsidRPr="00447A95">
        <w:rPr>
          <w:sz w:val="28"/>
          <w:szCs w:val="28"/>
          <w:vertAlign w:val="superscript"/>
        </w:rPr>
        <w:t>th</w:t>
      </w:r>
      <w:r w:rsidRPr="00447A95">
        <w:rPr>
          <w:sz w:val="28"/>
          <w:szCs w:val="28"/>
        </w:rPr>
        <w:t xml:space="preserve"> day</w:t>
      </w:r>
    </w:p>
    <w:p w14:paraId="05C4A54D" w14:textId="6C9AF3AF" w:rsidR="002E25C7" w:rsidRPr="00447A95" w:rsidRDefault="002E25C7" w:rsidP="002E25C7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Already passed 14 days by the time they get the application</w:t>
      </w:r>
    </w:p>
    <w:p w14:paraId="40861FC5" w14:textId="2D5962B4" w:rsidR="002E25C7" w:rsidRPr="00447A95" w:rsidRDefault="002E25C7" w:rsidP="002E25C7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Another week to receive mail</w:t>
      </w:r>
    </w:p>
    <w:p w14:paraId="14E39617" w14:textId="6C4CA476" w:rsidR="002E25C7" w:rsidRPr="00447A95" w:rsidRDefault="002E25C7" w:rsidP="002E25C7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Returned applications due to incorrect address – process starts over again</w:t>
      </w:r>
    </w:p>
    <w:p w14:paraId="7AB52F33" w14:textId="44C853D0" w:rsidR="002E25C7" w:rsidRPr="00447A95" w:rsidRDefault="0069533A" w:rsidP="0069533A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Scott would like the start to finish – from the time you receive the application</w:t>
      </w:r>
    </w:p>
    <w:p w14:paraId="09CA3D6F" w14:textId="546FB377" w:rsidR="003B4F17" w:rsidRPr="00447A95" w:rsidRDefault="003B4F17" w:rsidP="0069533A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Cassandra</w:t>
      </w:r>
      <w:r w:rsidR="00E61629">
        <w:rPr>
          <w:sz w:val="28"/>
          <w:szCs w:val="28"/>
        </w:rPr>
        <w:t xml:space="preserve"> Bonney</w:t>
      </w:r>
      <w:r w:rsidRPr="00447A95">
        <w:rPr>
          <w:sz w:val="28"/>
          <w:szCs w:val="28"/>
        </w:rPr>
        <w:t xml:space="preserve"> – </w:t>
      </w:r>
      <w:r w:rsidR="00AC2104">
        <w:rPr>
          <w:sz w:val="28"/>
          <w:szCs w:val="28"/>
        </w:rPr>
        <w:t xml:space="preserve">asked if we would go over </w:t>
      </w:r>
      <w:r w:rsidRPr="00447A95">
        <w:rPr>
          <w:sz w:val="28"/>
          <w:szCs w:val="28"/>
        </w:rPr>
        <w:t xml:space="preserve">laws regarding </w:t>
      </w:r>
      <w:r w:rsidR="00AC2104">
        <w:rPr>
          <w:sz w:val="28"/>
          <w:szCs w:val="28"/>
        </w:rPr>
        <w:t>how a towing company can apply for the title of a vehicle they have towed</w:t>
      </w:r>
    </w:p>
    <w:p w14:paraId="52429AD4" w14:textId="63EA1F95" w:rsidR="003B4F17" w:rsidRPr="00447A95" w:rsidRDefault="00AC2104" w:rsidP="003B4F17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Valerie</w:t>
      </w:r>
      <w:r w:rsidR="003B4F17" w:rsidRPr="00447A95">
        <w:rPr>
          <w:sz w:val="28"/>
          <w:szCs w:val="28"/>
        </w:rPr>
        <w:t xml:space="preserve"> – if you notify us within 14 days, you can charge $50 per day and continue to accrue those charges</w:t>
      </w:r>
    </w:p>
    <w:p w14:paraId="27CB549D" w14:textId="6BA305FB" w:rsidR="003B4F17" w:rsidRPr="00447A95" w:rsidRDefault="003B4F17" w:rsidP="003B4F17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If after 14 days, can only charge $1500 for a 30 day period</w:t>
      </w:r>
    </w:p>
    <w:p w14:paraId="71E6F8AB" w14:textId="357B4380" w:rsidR="00086EA1" w:rsidRPr="00447A95" w:rsidRDefault="00086EA1" w:rsidP="00086EA1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Cassandra</w:t>
      </w:r>
      <w:r w:rsidR="00E61629">
        <w:rPr>
          <w:sz w:val="28"/>
          <w:szCs w:val="28"/>
        </w:rPr>
        <w:t xml:space="preserve"> Bonney</w:t>
      </w:r>
      <w:r w:rsidRPr="00447A95">
        <w:rPr>
          <w:sz w:val="28"/>
          <w:szCs w:val="28"/>
        </w:rPr>
        <w:t xml:space="preserve"> – </w:t>
      </w:r>
      <w:r w:rsidR="00E61629">
        <w:rPr>
          <w:sz w:val="28"/>
          <w:szCs w:val="28"/>
        </w:rPr>
        <w:t>If</w:t>
      </w:r>
      <w:r w:rsidRPr="00447A95">
        <w:rPr>
          <w:sz w:val="28"/>
          <w:szCs w:val="28"/>
        </w:rPr>
        <w:t xml:space="preserve"> you are a towing company, would be good practice to apply for abandoned vehicle the day you received the tow?</w:t>
      </w:r>
    </w:p>
    <w:p w14:paraId="7D6F5445" w14:textId="0D9B7F2B" w:rsidR="00086EA1" w:rsidRPr="00447A95" w:rsidRDefault="00086EA1" w:rsidP="00086EA1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Scott – yes, we don’t want to store vehicles for free</w:t>
      </w:r>
    </w:p>
    <w:p w14:paraId="03882DD7" w14:textId="0168E1A6" w:rsidR="00086EA1" w:rsidRPr="00447A95" w:rsidRDefault="00086EA1" w:rsidP="00086EA1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lastRenderedPageBreak/>
        <w:t>14 days is critical</w:t>
      </w:r>
    </w:p>
    <w:p w14:paraId="7682DE85" w14:textId="3B541C35" w:rsidR="00086EA1" w:rsidRPr="00447A95" w:rsidRDefault="00086EA1" w:rsidP="00086EA1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We have a lot of communication with vehicle owners</w:t>
      </w:r>
    </w:p>
    <w:p w14:paraId="1A509B90" w14:textId="666D48C2" w:rsidR="00086EA1" w:rsidRPr="00447A95" w:rsidRDefault="00086EA1" w:rsidP="00086EA1">
      <w:pPr>
        <w:pStyle w:val="DefaultText"/>
        <w:numPr>
          <w:ilvl w:val="4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They call within a couple of days asking about fees</w:t>
      </w:r>
    </w:p>
    <w:p w14:paraId="0864AA28" w14:textId="5454B8DF" w:rsidR="00086EA1" w:rsidRPr="00447A95" w:rsidRDefault="00086EA1" w:rsidP="00086EA1">
      <w:pPr>
        <w:pStyle w:val="DefaultText"/>
        <w:numPr>
          <w:ilvl w:val="4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Sometimes they don’t show up for the vehicle</w:t>
      </w:r>
    </w:p>
    <w:p w14:paraId="6675E614" w14:textId="380EFB2C" w:rsidR="00086EA1" w:rsidRPr="00447A95" w:rsidRDefault="00086EA1" w:rsidP="00086EA1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A lot of vehicles fall within the 14 days</w:t>
      </w:r>
    </w:p>
    <w:p w14:paraId="2937914E" w14:textId="283180A2" w:rsidR="00086EA1" w:rsidRPr="00447A95" w:rsidRDefault="00086EA1" w:rsidP="00086EA1">
      <w:pPr>
        <w:pStyle w:val="DefaultText"/>
        <w:numPr>
          <w:ilvl w:val="4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Different reasons why 14 days is important</w:t>
      </w:r>
    </w:p>
    <w:p w14:paraId="144E7D26" w14:textId="31F98B9B" w:rsidR="00086EA1" w:rsidRPr="00447A95" w:rsidRDefault="00086EA1" w:rsidP="00086EA1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Purpose of the law is notification</w:t>
      </w:r>
    </w:p>
    <w:p w14:paraId="7B7FDAD7" w14:textId="294C1C49" w:rsidR="00086EA1" w:rsidRPr="00447A95" w:rsidRDefault="00086EA1" w:rsidP="00086EA1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Shortening the time would not be good</w:t>
      </w:r>
    </w:p>
    <w:p w14:paraId="5315A4A7" w14:textId="77FAECE9" w:rsidR="00981B64" w:rsidRPr="00447A95" w:rsidRDefault="00981B64" w:rsidP="00086EA1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Probably waiting until at least day 10</w:t>
      </w:r>
    </w:p>
    <w:p w14:paraId="1F9C4FA6" w14:textId="2FDA9A1D" w:rsidR="00981B64" w:rsidRPr="00447A95" w:rsidRDefault="00981B64" w:rsidP="00981B64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 xml:space="preserve">Cassandra </w:t>
      </w:r>
      <w:r w:rsidR="00747A9B" w:rsidRPr="00447A95">
        <w:rPr>
          <w:sz w:val="28"/>
          <w:szCs w:val="28"/>
        </w:rPr>
        <w:t>–</w:t>
      </w:r>
      <w:r w:rsidRPr="00447A95">
        <w:rPr>
          <w:sz w:val="28"/>
          <w:szCs w:val="28"/>
        </w:rPr>
        <w:t xml:space="preserve"> </w:t>
      </w:r>
      <w:r w:rsidR="00747A9B" w:rsidRPr="00447A95">
        <w:rPr>
          <w:sz w:val="28"/>
          <w:szCs w:val="28"/>
        </w:rPr>
        <w:t xml:space="preserve">After 14 days </w:t>
      </w:r>
      <w:r w:rsidR="00273E57">
        <w:rPr>
          <w:sz w:val="28"/>
          <w:szCs w:val="28"/>
        </w:rPr>
        <w:t xml:space="preserve">there is </w:t>
      </w:r>
      <w:r w:rsidR="00747A9B" w:rsidRPr="00447A95">
        <w:rPr>
          <w:sz w:val="28"/>
          <w:szCs w:val="28"/>
        </w:rPr>
        <w:t>no mechanism for enforcing law</w:t>
      </w:r>
    </w:p>
    <w:p w14:paraId="0DFCE92A" w14:textId="37B38D50" w:rsidR="00747A9B" w:rsidRPr="00447A95" w:rsidRDefault="00747A9B" w:rsidP="00747A9B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Cap on storage fee</w:t>
      </w:r>
    </w:p>
    <w:p w14:paraId="1D546D66" w14:textId="2CC39BFF" w:rsidR="00747A9B" w:rsidRPr="00447A95" w:rsidRDefault="00747A9B" w:rsidP="00747A9B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Scott – All of these rules apply to abandoned vehicles, not towing rules</w:t>
      </w:r>
    </w:p>
    <w:p w14:paraId="45013DA4" w14:textId="77590588" w:rsidR="00747A9B" w:rsidRPr="00447A95" w:rsidRDefault="00747A9B" w:rsidP="00747A9B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That’s where the vagueness is</w:t>
      </w:r>
    </w:p>
    <w:p w14:paraId="1473EEA9" w14:textId="0C3F2C2C" w:rsidR="00747A9B" w:rsidRPr="00447A95" w:rsidRDefault="00747A9B" w:rsidP="00747A9B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Towing laws and abandoned laws are separate</w:t>
      </w:r>
    </w:p>
    <w:p w14:paraId="61EB3BF6" w14:textId="48B5DB06" w:rsidR="00747A9B" w:rsidRPr="00447A95" w:rsidRDefault="00747A9B" w:rsidP="00747A9B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We need a mechanism for enforcement</w:t>
      </w:r>
    </w:p>
    <w:p w14:paraId="37A568C2" w14:textId="7884F3F7" w:rsidR="00747A9B" w:rsidRPr="00447A95" w:rsidRDefault="00747A9B" w:rsidP="00747A9B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If the people are following the rules, there is no extortion</w:t>
      </w:r>
    </w:p>
    <w:p w14:paraId="7BB023CA" w14:textId="55CE3D11" w:rsidR="00747A9B" w:rsidRPr="00447A95" w:rsidRDefault="00747A9B" w:rsidP="00747A9B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Scott – Most people who want their cars come and get their cars</w:t>
      </w:r>
    </w:p>
    <w:p w14:paraId="60022421" w14:textId="050884E2" w:rsidR="00747A9B" w:rsidRPr="00447A95" w:rsidRDefault="00747A9B" w:rsidP="00747A9B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Tim – number of applications annually</w:t>
      </w:r>
    </w:p>
    <w:p w14:paraId="5AA006C9" w14:textId="458C028B" w:rsidR="00747A9B" w:rsidRPr="00447A95" w:rsidRDefault="00747A9B" w:rsidP="00747A9B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Received 22, 23, 24</w:t>
      </w:r>
    </w:p>
    <w:p w14:paraId="6E158B74" w14:textId="3F254F56" w:rsidR="00747A9B" w:rsidRPr="00447A95" w:rsidRDefault="00747A9B" w:rsidP="00747A9B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 xml:space="preserve">Get doc from </w:t>
      </w:r>
      <w:r w:rsidR="00E61629">
        <w:rPr>
          <w:sz w:val="28"/>
          <w:szCs w:val="28"/>
        </w:rPr>
        <w:t>Valerie</w:t>
      </w:r>
    </w:p>
    <w:p w14:paraId="14F885C0" w14:textId="42BECDB6" w:rsidR="00747A9B" w:rsidRPr="00447A95" w:rsidRDefault="00747A9B" w:rsidP="00747A9B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Tim – has the SoS looked at modernizing the submission process</w:t>
      </w:r>
    </w:p>
    <w:p w14:paraId="23283BF7" w14:textId="106A64A7" w:rsidR="00747A9B" w:rsidRPr="00447A95" w:rsidRDefault="00747A9B" w:rsidP="00747A9B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As opposed to snail mail</w:t>
      </w:r>
    </w:p>
    <w:p w14:paraId="1BE21D13" w14:textId="47FB69E0" w:rsidR="00747A9B" w:rsidRPr="00447A95" w:rsidRDefault="00747A9B" w:rsidP="00747A9B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Electronic submission?</w:t>
      </w:r>
    </w:p>
    <w:p w14:paraId="566543A9" w14:textId="41D0BB5C" w:rsidR="00747A9B" w:rsidRPr="00447A95" w:rsidRDefault="00E61629" w:rsidP="00747A9B">
      <w:pPr>
        <w:pStyle w:val="DefaultText"/>
        <w:numPr>
          <w:ilvl w:val="2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Valerie</w:t>
      </w:r>
      <w:r w:rsidR="00EE278E" w:rsidRPr="00447A95">
        <w:rPr>
          <w:sz w:val="28"/>
          <w:szCs w:val="28"/>
        </w:rPr>
        <w:t xml:space="preserve"> – we are looking at modernization at BMV as a whole</w:t>
      </w:r>
    </w:p>
    <w:p w14:paraId="11C7189E" w14:textId="2198B533" w:rsidR="00EE278E" w:rsidRPr="00447A95" w:rsidRDefault="00EE278E" w:rsidP="00EE278E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 xml:space="preserve">We are also looking at modernizing Titles </w:t>
      </w:r>
    </w:p>
    <w:p w14:paraId="23BCA25C" w14:textId="34055514" w:rsidR="00EE278E" w:rsidRPr="00447A95" w:rsidRDefault="00EE278E" w:rsidP="00EE278E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Eventually we want to receive as much as we can electronically</w:t>
      </w:r>
    </w:p>
    <w:p w14:paraId="792AFB52" w14:textId="0B6B0919" w:rsidR="00EE278E" w:rsidRPr="00447A95" w:rsidRDefault="0089754C" w:rsidP="00EE278E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We do now also have to go onto the InforME site to look up titles</w:t>
      </w:r>
    </w:p>
    <w:p w14:paraId="15ADEF80" w14:textId="549D1DF1" w:rsidR="0089754C" w:rsidRPr="00447A95" w:rsidRDefault="0089754C" w:rsidP="0089754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Show how we notified the lienholder</w:t>
      </w:r>
    </w:p>
    <w:p w14:paraId="4FD5FF33" w14:textId="22717F66" w:rsidR="0089754C" w:rsidRPr="00447A95" w:rsidRDefault="0089754C" w:rsidP="0089754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Went into process in 2022</w:t>
      </w:r>
    </w:p>
    <w:p w14:paraId="36452B88" w14:textId="0F0A5609" w:rsidR="0089754C" w:rsidRPr="00447A95" w:rsidRDefault="0089754C" w:rsidP="0089754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Notifications – email so they have a record of it</w:t>
      </w:r>
    </w:p>
    <w:p w14:paraId="20BE2684" w14:textId="40A8722D" w:rsidR="0089754C" w:rsidRPr="00447A95" w:rsidRDefault="0089754C" w:rsidP="0089754C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Handful by mail, most by email</w:t>
      </w:r>
    </w:p>
    <w:p w14:paraId="0910D2E5" w14:textId="4C40B102" w:rsidR="0089754C" w:rsidRPr="00447A95" w:rsidRDefault="0089754C" w:rsidP="0089754C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 xml:space="preserve">Jared – Lienholder perspective </w:t>
      </w:r>
    </w:p>
    <w:p w14:paraId="11AC62DF" w14:textId="27632E75" w:rsidR="0089754C" w:rsidRPr="00447A95" w:rsidRDefault="0089754C" w:rsidP="0089754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Want to know why the car was towed</w:t>
      </w:r>
    </w:p>
    <w:p w14:paraId="6A5A7521" w14:textId="57F0CADF" w:rsidR="0089754C" w:rsidRPr="00447A95" w:rsidRDefault="0089754C" w:rsidP="0089754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Any process requiring notifying why the vehicle was towed?</w:t>
      </w:r>
    </w:p>
    <w:p w14:paraId="25FC948F" w14:textId="0F877BF0" w:rsidR="0089754C" w:rsidRPr="00447A95" w:rsidRDefault="0089754C" w:rsidP="0089754C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No criteria that says we have to, but differs by company</w:t>
      </w:r>
    </w:p>
    <w:p w14:paraId="1BA61198" w14:textId="56472D72" w:rsidR="00E02F74" w:rsidRPr="00447A95" w:rsidRDefault="00E02F74" w:rsidP="00E02F74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Scott – we have conversations with lienholders</w:t>
      </w:r>
    </w:p>
    <w:p w14:paraId="423E464A" w14:textId="3122FE51" w:rsidR="00E02F74" w:rsidRPr="00447A95" w:rsidRDefault="00E02F74" w:rsidP="00E02F74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Is there ever a reason the lienholder could not get the information as to the reason why it was towed?</w:t>
      </w:r>
    </w:p>
    <w:p w14:paraId="12AA510B" w14:textId="78F696EC" w:rsidR="00E02F74" w:rsidRPr="00447A95" w:rsidRDefault="00E02F74" w:rsidP="00E02F74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Kevin – Reasonable fees – has seen charges</w:t>
      </w:r>
    </w:p>
    <w:p w14:paraId="19941BD1" w14:textId="0355F8C7" w:rsidR="00E02F74" w:rsidRPr="00447A95" w:rsidRDefault="00E02F74" w:rsidP="00E02F74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How is the reasonableness of fees interpreted?</w:t>
      </w:r>
    </w:p>
    <w:p w14:paraId="6870DA8C" w14:textId="3D2DE98B" w:rsidR="00E02F74" w:rsidRPr="00447A95" w:rsidRDefault="00E02F74" w:rsidP="00E02F74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Tow companies have to have insurance to store vehicles</w:t>
      </w:r>
    </w:p>
    <w:p w14:paraId="3C884CEA" w14:textId="015AA575" w:rsidR="00E02F74" w:rsidRPr="00447A95" w:rsidRDefault="00E02F74" w:rsidP="00E02F74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Expensive to operate a towing company</w:t>
      </w:r>
    </w:p>
    <w:p w14:paraId="0AA716F2" w14:textId="6E219212" w:rsidR="00E02F74" w:rsidRPr="00447A95" w:rsidRDefault="00E02F74" w:rsidP="00E02F74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Scott – would like to see what BMV is sending out for letters</w:t>
      </w:r>
    </w:p>
    <w:p w14:paraId="74126F52" w14:textId="55D49509" w:rsidR="00E02F74" w:rsidRPr="00447A95" w:rsidRDefault="00E02F74" w:rsidP="00E02F74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lastRenderedPageBreak/>
        <w:t>Diane – as far as storage, not sending out anything more than $50 per day</w:t>
      </w:r>
    </w:p>
    <w:p w14:paraId="1006C615" w14:textId="7E3559C6" w:rsidR="00E02F74" w:rsidRPr="00447A95" w:rsidRDefault="00E02F74" w:rsidP="00E02F74">
      <w:pPr>
        <w:pStyle w:val="DefaultText"/>
        <w:numPr>
          <w:ilvl w:val="4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Does see a lot of applications coming in with higher daily rates, she ignores that and goes with the law</w:t>
      </w:r>
    </w:p>
    <w:p w14:paraId="2E059BDD" w14:textId="4DDFE5CC" w:rsidR="00E02F74" w:rsidRPr="00447A95" w:rsidRDefault="00E02F74" w:rsidP="00E02F74">
      <w:pPr>
        <w:pStyle w:val="DefaultText"/>
        <w:numPr>
          <w:ilvl w:val="4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Doesn’t make any changes to the towing charge</w:t>
      </w:r>
    </w:p>
    <w:p w14:paraId="397553C6" w14:textId="143AA3D1" w:rsidR="00E02F74" w:rsidRPr="00447A95" w:rsidRDefault="00E02F74" w:rsidP="00E02F74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Cassandra – application form MVT 28A</w:t>
      </w:r>
    </w:p>
    <w:p w14:paraId="4D611FC5" w14:textId="39354396" w:rsidR="00E02F74" w:rsidRPr="00447A95" w:rsidRDefault="00E02F74" w:rsidP="00E02F74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Really hard to tell what the actual maximum amount is</w:t>
      </w:r>
    </w:p>
    <w:p w14:paraId="6E5C7CCF" w14:textId="26E157F0" w:rsidR="00E02F74" w:rsidRPr="00447A95" w:rsidRDefault="00B82CF7" w:rsidP="00E02F74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People getting taken advantage of because they don’t know the law</w:t>
      </w:r>
    </w:p>
    <w:p w14:paraId="02E4D4AD" w14:textId="54476C7F" w:rsidR="00B82CF7" w:rsidRPr="00447A95" w:rsidRDefault="00B82CF7" w:rsidP="00E02F74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Affects people of low income</w:t>
      </w:r>
    </w:p>
    <w:p w14:paraId="2CF6E63E" w14:textId="5ACB3D1D" w:rsidR="00B82CF7" w:rsidRPr="00447A95" w:rsidRDefault="00B82CF7" w:rsidP="00E02F74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Instruction sheet is unclear</w:t>
      </w:r>
    </w:p>
    <w:p w14:paraId="59843F77" w14:textId="2F75E00F" w:rsidR="00B82CF7" w:rsidRPr="00447A95" w:rsidRDefault="00B82CF7" w:rsidP="00B82CF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Difference between towing fees and abandoned vehicle fees</w:t>
      </w:r>
    </w:p>
    <w:p w14:paraId="7AB273C1" w14:textId="7CB8594B" w:rsidR="00B82CF7" w:rsidRPr="00447A95" w:rsidRDefault="00B82CF7" w:rsidP="00B82CF7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Snow removal – most towns and cities have set fees they have to abide by</w:t>
      </w:r>
    </w:p>
    <w:p w14:paraId="64E6624C" w14:textId="10F94632" w:rsidR="00B82CF7" w:rsidRPr="00447A95" w:rsidRDefault="00B82CF7" w:rsidP="00B82CF7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Cassandra – laws are supposed to protect consumers</w:t>
      </w:r>
    </w:p>
    <w:p w14:paraId="08075E2B" w14:textId="2DCD0240" w:rsidR="00B82CF7" w:rsidRPr="00447A95" w:rsidRDefault="00B82CF7" w:rsidP="00B82CF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It may not be happening often, but it is happening</w:t>
      </w:r>
    </w:p>
    <w:p w14:paraId="157682A4" w14:textId="13450243" w:rsidR="00B82CF7" w:rsidRPr="00447A95" w:rsidRDefault="00B82CF7" w:rsidP="00B82CF7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There are mechanisms in place to enable someone to find their vehicle, but it’s not mandated</w:t>
      </w:r>
    </w:p>
    <w:p w14:paraId="661C67F7" w14:textId="3400CA0D" w:rsidR="00B82CF7" w:rsidRPr="00447A95" w:rsidRDefault="00B82CF7" w:rsidP="00B82CF7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David – routinely get complaints regarding tow companies</w:t>
      </w:r>
    </w:p>
    <w:p w14:paraId="3F7753E9" w14:textId="5FE46152" w:rsidR="00B82CF7" w:rsidRPr="00447A95" w:rsidRDefault="00B82CF7" w:rsidP="00B82CF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Some do fall under abandoned vehicle laws, but not most</w:t>
      </w:r>
    </w:p>
    <w:p w14:paraId="77064863" w14:textId="118B4222" w:rsidR="00B82CF7" w:rsidRPr="00447A95" w:rsidRDefault="00B82CF7" w:rsidP="00B82CF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 xml:space="preserve">Not a lot of LE tools </w:t>
      </w:r>
    </w:p>
    <w:p w14:paraId="6CBE7AAE" w14:textId="165BE375" w:rsidR="00B82CF7" w:rsidRPr="00447A95" w:rsidRDefault="00B82CF7" w:rsidP="00B82CF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 xml:space="preserve">We can usually call a company, they’re usually </w:t>
      </w:r>
    </w:p>
    <w:p w14:paraId="359A829D" w14:textId="19306BDF" w:rsidR="00B82CF7" w:rsidRPr="00447A95" w:rsidRDefault="00B82CF7" w:rsidP="00B82CF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Traffic infractions for violations</w:t>
      </w:r>
    </w:p>
    <w:p w14:paraId="60370468" w14:textId="66C138ED" w:rsidR="00B82CF7" w:rsidRPr="00447A95" w:rsidRDefault="00B82CF7" w:rsidP="00B82CF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There are some vulnerabilities</w:t>
      </w:r>
    </w:p>
    <w:p w14:paraId="25F79638" w14:textId="5FEF13F5" w:rsidR="005B0647" w:rsidRPr="00447A95" w:rsidRDefault="005B0647" w:rsidP="00B82CF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Statistically – why are you getting complaints?</w:t>
      </w:r>
    </w:p>
    <w:p w14:paraId="5A98B0A1" w14:textId="29C31C96" w:rsidR="005B0647" w:rsidRPr="00447A95" w:rsidRDefault="005B0647" w:rsidP="005B0647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Variety of reasons</w:t>
      </w:r>
    </w:p>
    <w:p w14:paraId="45485318" w14:textId="5AD4F5CD" w:rsidR="001E63CE" w:rsidRPr="00447A95" w:rsidRDefault="005B0647" w:rsidP="005B0647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A lot are not even abandoned vehicles</w:t>
      </w:r>
    </w:p>
    <w:p w14:paraId="27C21F35" w14:textId="70AB8DFD" w:rsidR="005B0647" w:rsidRPr="00447A95" w:rsidRDefault="005B0647" w:rsidP="005B0647">
      <w:pPr>
        <w:pStyle w:val="DefaultText"/>
        <w:numPr>
          <w:ilvl w:val="1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Shari – Abandoned vehicle law doesn’t apply in most tow circumstances</w:t>
      </w:r>
    </w:p>
    <w:p w14:paraId="5A847363" w14:textId="4F3F7533" w:rsidR="005B0647" w:rsidRPr="00447A95" w:rsidRDefault="005B0647" w:rsidP="005B064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 xml:space="preserve">Insurance </w:t>
      </w:r>
    </w:p>
    <w:p w14:paraId="585517C0" w14:textId="18C46CC4" w:rsidR="005B0647" w:rsidRPr="00447A95" w:rsidRDefault="005B0647" w:rsidP="005B064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Excessive fees</w:t>
      </w:r>
    </w:p>
    <w:p w14:paraId="4696A6C4" w14:textId="089AFCDA" w:rsidR="005B0647" w:rsidRPr="00447A95" w:rsidRDefault="005B0647" w:rsidP="005B064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Towing law that outlines fair prices and other fees</w:t>
      </w:r>
    </w:p>
    <w:p w14:paraId="6A06867F" w14:textId="1EB56625" w:rsidR="005B0647" w:rsidRPr="00447A95" w:rsidRDefault="005B0647" w:rsidP="005B0647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Scott – reiterate 79 vehicles on his lot – 76 won’t be picked up</w:t>
      </w:r>
    </w:p>
    <w:p w14:paraId="487D8804" w14:textId="1211F9D2" w:rsidR="005B0647" w:rsidRPr="00447A95" w:rsidRDefault="005B0647" w:rsidP="005B0647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Won’t get paid for those storage fees</w:t>
      </w:r>
    </w:p>
    <w:p w14:paraId="4740F194" w14:textId="4BF80D57" w:rsidR="005B0647" w:rsidRPr="00447A95" w:rsidRDefault="005B0647" w:rsidP="005B0647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10% get picked up after 20 days</w:t>
      </w:r>
    </w:p>
    <w:p w14:paraId="47EB580E" w14:textId="53401F32" w:rsidR="005B0647" w:rsidRPr="00447A95" w:rsidRDefault="005B0647" w:rsidP="005B0647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 xml:space="preserve">$50 per day sounds like a lot, but sometimes they’re not getting those </w:t>
      </w:r>
    </w:p>
    <w:p w14:paraId="4EF821CA" w14:textId="27FC8226" w:rsidR="005B0647" w:rsidRPr="00447A95" w:rsidRDefault="005B0647" w:rsidP="005B0647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How many are applied for, and how many get the titles</w:t>
      </w:r>
    </w:p>
    <w:p w14:paraId="7EA974AA" w14:textId="176320B9" w:rsidR="005B0647" w:rsidRPr="00447A95" w:rsidRDefault="005B0647" w:rsidP="005B0647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VG – in 2024 we received 7000 applications, only titled 4000</w:t>
      </w:r>
    </w:p>
    <w:p w14:paraId="67D33EE5" w14:textId="5C71ED4B" w:rsidR="005B0647" w:rsidRPr="00447A95" w:rsidRDefault="005B0647" w:rsidP="005B0647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Towed for 7 municipalities – 5 different rates – town decides rate</w:t>
      </w:r>
    </w:p>
    <w:p w14:paraId="3238AE2A" w14:textId="3658C9A6" w:rsidR="005513F8" w:rsidRPr="00447A95" w:rsidRDefault="005513F8" w:rsidP="005B0647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Police &amp; sheriff aren’t setting rates</w:t>
      </w:r>
    </w:p>
    <w:p w14:paraId="412198BE" w14:textId="4CE29FA0" w:rsidR="005513F8" w:rsidRPr="00447A95" w:rsidRDefault="00E26DE6" w:rsidP="005513F8">
      <w:pPr>
        <w:pStyle w:val="DefaultText"/>
        <w:numPr>
          <w:ilvl w:val="2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Cassandra – insurance comment – prime example of no mechanism to get away with it</w:t>
      </w:r>
    </w:p>
    <w:p w14:paraId="09234446" w14:textId="5DAEF112" w:rsidR="00B3751A" w:rsidRPr="00447A95" w:rsidRDefault="00B3751A" w:rsidP="00B3751A">
      <w:pPr>
        <w:pStyle w:val="DefaultText"/>
        <w:numPr>
          <w:ilvl w:val="3"/>
          <w:numId w:val="23"/>
        </w:numPr>
        <w:rPr>
          <w:sz w:val="28"/>
          <w:szCs w:val="28"/>
        </w:rPr>
      </w:pPr>
      <w:r w:rsidRPr="00447A95">
        <w:rPr>
          <w:sz w:val="28"/>
          <w:szCs w:val="28"/>
        </w:rPr>
        <w:t>Make fees clearer in 29-A</w:t>
      </w:r>
    </w:p>
    <w:p w14:paraId="4618F5A8" w14:textId="77777777" w:rsidR="00B3751A" w:rsidRPr="00447A95" w:rsidRDefault="00B3751A" w:rsidP="00B3751A">
      <w:pPr>
        <w:pStyle w:val="DefaultText"/>
        <w:rPr>
          <w:sz w:val="28"/>
          <w:szCs w:val="28"/>
        </w:rPr>
      </w:pPr>
    </w:p>
    <w:p w14:paraId="2A935748" w14:textId="10403A65" w:rsidR="00B3751A" w:rsidRPr="00447A95" w:rsidRDefault="00B3751A" w:rsidP="00B3751A">
      <w:pPr>
        <w:pStyle w:val="DefaultText"/>
        <w:rPr>
          <w:sz w:val="28"/>
          <w:szCs w:val="28"/>
        </w:rPr>
      </w:pPr>
      <w:r w:rsidRPr="00447A95">
        <w:rPr>
          <w:sz w:val="28"/>
          <w:szCs w:val="28"/>
        </w:rPr>
        <w:lastRenderedPageBreak/>
        <w:t>Tim – after title passes</w:t>
      </w:r>
      <w:r w:rsidR="00B2542C">
        <w:rPr>
          <w:sz w:val="28"/>
          <w:szCs w:val="28"/>
        </w:rPr>
        <w:t xml:space="preserve">, is </w:t>
      </w:r>
      <w:r w:rsidR="00B2542C" w:rsidRPr="00B2542C">
        <w:rPr>
          <w:sz w:val="28"/>
          <w:szCs w:val="28"/>
        </w:rPr>
        <w:t>there is a mechanism for the original owner or lien holder to regain title to the vehicle after the title had passed to the towing company.</w:t>
      </w:r>
    </w:p>
    <w:p w14:paraId="1CA84C97" w14:textId="7C75FB4C" w:rsidR="00B3751A" w:rsidRPr="00447A95" w:rsidRDefault="00B3751A" w:rsidP="00ED7190">
      <w:pPr>
        <w:pStyle w:val="DefaultText"/>
        <w:numPr>
          <w:ilvl w:val="1"/>
          <w:numId w:val="24"/>
        </w:numPr>
        <w:ind w:left="1080"/>
        <w:rPr>
          <w:sz w:val="28"/>
          <w:szCs w:val="28"/>
        </w:rPr>
      </w:pPr>
      <w:r w:rsidRPr="00447A95">
        <w:rPr>
          <w:sz w:val="28"/>
          <w:szCs w:val="28"/>
        </w:rPr>
        <w:t>Scott – title goes to the company</w:t>
      </w:r>
    </w:p>
    <w:p w14:paraId="4671DECA" w14:textId="553686C0" w:rsidR="00B3751A" w:rsidRPr="00447A95" w:rsidRDefault="00B3751A" w:rsidP="00ED7190">
      <w:pPr>
        <w:pStyle w:val="DefaultText"/>
        <w:numPr>
          <w:ilvl w:val="1"/>
          <w:numId w:val="24"/>
        </w:numPr>
        <w:ind w:left="1080"/>
        <w:rPr>
          <w:sz w:val="28"/>
          <w:szCs w:val="28"/>
        </w:rPr>
      </w:pPr>
      <w:r w:rsidRPr="00447A95">
        <w:rPr>
          <w:sz w:val="28"/>
          <w:szCs w:val="28"/>
        </w:rPr>
        <w:t>If the title goes to the towing company – add as discussion point for future meeting</w:t>
      </w:r>
    </w:p>
    <w:p w14:paraId="699EFBDD" w14:textId="0FA14994" w:rsidR="00ED7190" w:rsidRPr="00447A95" w:rsidRDefault="00ED7190" w:rsidP="00ED7190">
      <w:pPr>
        <w:pStyle w:val="DefaultText"/>
        <w:numPr>
          <w:ilvl w:val="1"/>
          <w:numId w:val="24"/>
        </w:numPr>
        <w:ind w:left="1080"/>
        <w:rPr>
          <w:sz w:val="28"/>
          <w:szCs w:val="28"/>
        </w:rPr>
      </w:pPr>
      <w:r w:rsidRPr="00447A95">
        <w:rPr>
          <w:sz w:val="28"/>
          <w:szCs w:val="28"/>
        </w:rPr>
        <w:t>Rob – how many vehicles per year are you allowed to sell?</w:t>
      </w:r>
    </w:p>
    <w:p w14:paraId="746721EA" w14:textId="16DC8147" w:rsidR="00ED7190" w:rsidRPr="00447A95" w:rsidRDefault="00ED7190" w:rsidP="00ED7190">
      <w:pPr>
        <w:pStyle w:val="DefaultText"/>
        <w:numPr>
          <w:ilvl w:val="2"/>
          <w:numId w:val="24"/>
        </w:numPr>
        <w:rPr>
          <w:sz w:val="28"/>
          <w:szCs w:val="28"/>
        </w:rPr>
      </w:pPr>
      <w:r w:rsidRPr="00447A95">
        <w:rPr>
          <w:sz w:val="28"/>
          <w:szCs w:val="28"/>
        </w:rPr>
        <w:t xml:space="preserve">If tow company obtains title, it can be wholesaled </w:t>
      </w:r>
    </w:p>
    <w:p w14:paraId="6605564E" w14:textId="6A199E6A" w:rsidR="00ED7190" w:rsidRPr="00447A95" w:rsidRDefault="00ED7190" w:rsidP="00ED7190">
      <w:pPr>
        <w:pStyle w:val="DefaultText"/>
        <w:numPr>
          <w:ilvl w:val="2"/>
          <w:numId w:val="24"/>
        </w:numPr>
        <w:rPr>
          <w:sz w:val="28"/>
          <w:szCs w:val="28"/>
        </w:rPr>
      </w:pPr>
      <w:r w:rsidRPr="00447A95">
        <w:rPr>
          <w:sz w:val="28"/>
          <w:szCs w:val="28"/>
        </w:rPr>
        <w:t>Some have a used car dealer license</w:t>
      </w:r>
    </w:p>
    <w:p w14:paraId="545A894D" w14:textId="5FD5AC17" w:rsidR="00ED7190" w:rsidRPr="00447A95" w:rsidRDefault="00ED7190" w:rsidP="00ED7190">
      <w:pPr>
        <w:pStyle w:val="DefaultText"/>
        <w:numPr>
          <w:ilvl w:val="2"/>
          <w:numId w:val="24"/>
        </w:numPr>
        <w:rPr>
          <w:sz w:val="28"/>
          <w:szCs w:val="28"/>
        </w:rPr>
      </w:pPr>
      <w:r w:rsidRPr="00447A95">
        <w:rPr>
          <w:sz w:val="28"/>
          <w:szCs w:val="28"/>
        </w:rPr>
        <w:t>Most vehicles aren’t worth selling and are scrapped</w:t>
      </w:r>
    </w:p>
    <w:p w14:paraId="32018A0E" w14:textId="0C88F39B" w:rsidR="00ED7190" w:rsidRPr="00447A95" w:rsidRDefault="00ED7190" w:rsidP="00ED7190">
      <w:pPr>
        <w:pStyle w:val="DefaultText"/>
        <w:numPr>
          <w:ilvl w:val="2"/>
          <w:numId w:val="24"/>
        </w:numPr>
        <w:rPr>
          <w:sz w:val="28"/>
          <w:szCs w:val="28"/>
        </w:rPr>
      </w:pPr>
      <w:r w:rsidRPr="00447A95">
        <w:rPr>
          <w:sz w:val="28"/>
          <w:szCs w:val="28"/>
        </w:rPr>
        <w:t>Wholesaling – from your business to another</w:t>
      </w:r>
    </w:p>
    <w:p w14:paraId="0C67F3CA" w14:textId="7B0D7AA3" w:rsidR="00ED7190" w:rsidRPr="00447A95" w:rsidRDefault="00ED7190" w:rsidP="00ED7190">
      <w:pPr>
        <w:pStyle w:val="DefaultText"/>
        <w:numPr>
          <w:ilvl w:val="3"/>
          <w:numId w:val="24"/>
        </w:numPr>
        <w:rPr>
          <w:sz w:val="28"/>
          <w:szCs w:val="28"/>
        </w:rPr>
      </w:pPr>
      <w:r w:rsidRPr="00447A95">
        <w:rPr>
          <w:sz w:val="28"/>
          <w:szCs w:val="28"/>
        </w:rPr>
        <w:t>Can’t sell to a general consumer</w:t>
      </w:r>
    </w:p>
    <w:p w14:paraId="589233DF" w14:textId="67074CD2" w:rsidR="00314AE1" w:rsidRDefault="00ED7190" w:rsidP="00447A95">
      <w:pPr>
        <w:pStyle w:val="DefaultText"/>
        <w:numPr>
          <w:ilvl w:val="2"/>
          <w:numId w:val="24"/>
        </w:numPr>
        <w:rPr>
          <w:sz w:val="28"/>
          <w:szCs w:val="28"/>
        </w:rPr>
      </w:pPr>
      <w:r w:rsidRPr="00447A95">
        <w:rPr>
          <w:sz w:val="28"/>
          <w:szCs w:val="28"/>
        </w:rPr>
        <w:t>No more than 5 in a year</w:t>
      </w:r>
    </w:p>
    <w:p w14:paraId="03C728AF" w14:textId="77777777" w:rsidR="00B2542C" w:rsidRDefault="00B2542C" w:rsidP="00B2542C">
      <w:pPr>
        <w:pStyle w:val="DefaultText"/>
        <w:rPr>
          <w:sz w:val="28"/>
          <w:szCs w:val="28"/>
        </w:rPr>
      </w:pPr>
    </w:p>
    <w:p w14:paraId="072CA81F" w14:textId="6D819DF4" w:rsidR="00B2542C" w:rsidRDefault="00B2542C" w:rsidP="00B2542C">
      <w:pPr>
        <w:pStyle w:val="DefaultText"/>
        <w:rPr>
          <w:sz w:val="28"/>
          <w:szCs w:val="28"/>
        </w:rPr>
      </w:pPr>
      <w:r>
        <w:rPr>
          <w:sz w:val="28"/>
          <w:szCs w:val="28"/>
        </w:rPr>
        <w:t xml:space="preserve">Tim – Can </w:t>
      </w:r>
      <w:r w:rsidRPr="00B2542C">
        <w:rPr>
          <w:sz w:val="28"/>
          <w:szCs w:val="28"/>
        </w:rPr>
        <w:t>the consumer protection unit of the AG’s OFFICE present a future meeting on the topic of towing complaints that they receive annually</w:t>
      </w:r>
      <w:r>
        <w:rPr>
          <w:sz w:val="28"/>
          <w:szCs w:val="28"/>
        </w:rPr>
        <w:t>?</w:t>
      </w:r>
    </w:p>
    <w:p w14:paraId="26ABE040" w14:textId="538316C5" w:rsidR="00B2542C" w:rsidRPr="00447A95" w:rsidRDefault="00B2542C" w:rsidP="00B2542C">
      <w:pPr>
        <w:pStyle w:val="DefaultText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Emily to discuss with Cathie to consider the topic for a future meeting item.</w:t>
      </w:r>
    </w:p>
    <w:p w14:paraId="4D9E4F14" w14:textId="27DC5323" w:rsidR="00ED7190" w:rsidRPr="00447A95" w:rsidRDefault="00ED7190" w:rsidP="00ED7190">
      <w:pPr>
        <w:pStyle w:val="DefaultText"/>
        <w:ind w:left="-360" w:firstLine="720"/>
        <w:rPr>
          <w:sz w:val="28"/>
          <w:szCs w:val="28"/>
        </w:rPr>
      </w:pPr>
    </w:p>
    <w:p w14:paraId="4C1899EF" w14:textId="77777777" w:rsidR="005B0647" w:rsidRPr="00447A95" w:rsidRDefault="005B0647" w:rsidP="005B0647">
      <w:pPr>
        <w:pStyle w:val="DefaultText"/>
        <w:rPr>
          <w:sz w:val="28"/>
          <w:szCs w:val="28"/>
        </w:rPr>
      </w:pPr>
    </w:p>
    <w:p w14:paraId="26197EE2" w14:textId="77777777" w:rsidR="005B0647" w:rsidRPr="00447A95" w:rsidRDefault="005B0647" w:rsidP="005B0647">
      <w:pPr>
        <w:pStyle w:val="DefaultText"/>
        <w:rPr>
          <w:sz w:val="28"/>
          <w:szCs w:val="28"/>
        </w:rPr>
      </w:pPr>
    </w:p>
    <w:p w14:paraId="02A89FA2" w14:textId="77777777" w:rsidR="00116AC3" w:rsidRPr="00447A95" w:rsidRDefault="00870C6B" w:rsidP="00116AC3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447A95">
        <w:rPr>
          <w:b/>
          <w:bCs/>
          <w:sz w:val="28"/>
          <w:szCs w:val="28"/>
        </w:rPr>
        <w:t>N</w:t>
      </w:r>
      <w:r w:rsidR="00116AC3" w:rsidRPr="00447A95">
        <w:rPr>
          <w:b/>
          <w:bCs/>
          <w:sz w:val="28"/>
          <w:szCs w:val="28"/>
        </w:rPr>
        <w:t>ext meeting</w:t>
      </w:r>
      <w:r w:rsidR="000313EF" w:rsidRPr="00447A95">
        <w:rPr>
          <w:b/>
          <w:bCs/>
          <w:sz w:val="28"/>
          <w:szCs w:val="28"/>
        </w:rPr>
        <w:t xml:space="preserve"> -</w:t>
      </w:r>
      <w:r w:rsidR="00116AC3" w:rsidRPr="00447A95">
        <w:rPr>
          <w:b/>
          <w:bCs/>
          <w:sz w:val="28"/>
          <w:szCs w:val="28"/>
        </w:rPr>
        <w:t xml:space="preserve"> 1</w:t>
      </w:r>
      <w:r w:rsidR="001E63CE" w:rsidRPr="00447A95">
        <w:rPr>
          <w:b/>
          <w:bCs/>
          <w:sz w:val="28"/>
          <w:szCs w:val="28"/>
        </w:rPr>
        <w:t>1</w:t>
      </w:r>
      <w:r w:rsidR="00116AC3" w:rsidRPr="00447A95">
        <w:rPr>
          <w:b/>
          <w:bCs/>
          <w:sz w:val="28"/>
          <w:szCs w:val="28"/>
        </w:rPr>
        <w:t>/</w:t>
      </w:r>
      <w:r w:rsidR="001E63CE" w:rsidRPr="00447A95">
        <w:rPr>
          <w:b/>
          <w:bCs/>
          <w:sz w:val="28"/>
          <w:szCs w:val="28"/>
        </w:rPr>
        <w:t>1</w:t>
      </w:r>
      <w:r w:rsidR="00A14F01" w:rsidRPr="00447A95">
        <w:rPr>
          <w:b/>
          <w:bCs/>
          <w:sz w:val="28"/>
          <w:szCs w:val="28"/>
        </w:rPr>
        <w:t>3/</w:t>
      </w:r>
      <w:r w:rsidR="00116AC3" w:rsidRPr="00447A95">
        <w:rPr>
          <w:b/>
          <w:bCs/>
          <w:sz w:val="28"/>
          <w:szCs w:val="28"/>
        </w:rPr>
        <w:t>25 1:00 to 2</w:t>
      </w:r>
      <w:r w:rsidR="000313EF" w:rsidRPr="00447A95">
        <w:rPr>
          <w:b/>
          <w:bCs/>
          <w:sz w:val="28"/>
          <w:szCs w:val="28"/>
        </w:rPr>
        <w:t>:30</w:t>
      </w:r>
    </w:p>
    <w:p w14:paraId="1A00B59D" w14:textId="77777777" w:rsidR="00116AC3" w:rsidRPr="00447A95" w:rsidRDefault="00116AC3" w:rsidP="00116AC3">
      <w:pPr>
        <w:pStyle w:val="DefaultText"/>
        <w:ind w:firstLine="720"/>
        <w:rPr>
          <w:b/>
          <w:bCs/>
          <w:sz w:val="28"/>
          <w:szCs w:val="28"/>
        </w:rPr>
      </w:pPr>
    </w:p>
    <w:p w14:paraId="2843FE83" w14:textId="77777777" w:rsidR="00116AC3" w:rsidRPr="00447A95" w:rsidRDefault="00116AC3" w:rsidP="00116AC3">
      <w:pPr>
        <w:pStyle w:val="DefaultText"/>
        <w:numPr>
          <w:ilvl w:val="1"/>
          <w:numId w:val="23"/>
        </w:numPr>
        <w:rPr>
          <w:b/>
          <w:bCs/>
          <w:sz w:val="28"/>
          <w:szCs w:val="28"/>
        </w:rPr>
      </w:pPr>
      <w:r w:rsidRPr="00447A95">
        <w:rPr>
          <w:b/>
          <w:bCs/>
          <w:sz w:val="28"/>
          <w:szCs w:val="28"/>
        </w:rPr>
        <w:t>Adjourn</w:t>
      </w:r>
    </w:p>
    <w:p w14:paraId="5387B417" w14:textId="77777777" w:rsidR="00116AC3" w:rsidRPr="00447A95" w:rsidRDefault="00116AC3" w:rsidP="00116AC3">
      <w:pPr>
        <w:pStyle w:val="DefaultText"/>
        <w:ind w:firstLine="720"/>
        <w:rPr>
          <w:b/>
          <w:bCs/>
          <w:sz w:val="28"/>
          <w:szCs w:val="28"/>
        </w:rPr>
      </w:pPr>
    </w:p>
    <w:p w14:paraId="1814C1A8" w14:textId="77777777" w:rsidR="00116AC3" w:rsidRPr="00116AC3" w:rsidRDefault="00116AC3" w:rsidP="00116AC3">
      <w:pPr>
        <w:pStyle w:val="DefaultText"/>
        <w:ind w:firstLine="720"/>
        <w:rPr>
          <w:b/>
          <w:bCs/>
          <w:color w:val="002060"/>
          <w:sz w:val="28"/>
          <w:szCs w:val="28"/>
        </w:rPr>
      </w:pPr>
    </w:p>
    <w:sectPr w:rsidR="00116AC3" w:rsidRPr="00116AC3" w:rsidSect="00FF04C4">
      <w:footerReference w:type="default" r:id="rId12"/>
      <w:pgSz w:w="12240" w:h="15840"/>
      <w:pgMar w:top="720" w:right="1080" w:bottom="540" w:left="1080" w:header="72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D6F6" w14:textId="77777777" w:rsidR="00405572" w:rsidRDefault="00405572">
      <w:r>
        <w:separator/>
      </w:r>
    </w:p>
  </w:endnote>
  <w:endnote w:type="continuationSeparator" w:id="0">
    <w:p w14:paraId="7EEB7384" w14:textId="77777777" w:rsidR="00405572" w:rsidRDefault="0040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984F" w14:textId="77777777" w:rsidR="00F7150E" w:rsidRDefault="00F71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0984E" w14:textId="77777777" w:rsidR="00405572" w:rsidRDefault="00405572">
      <w:r>
        <w:separator/>
      </w:r>
    </w:p>
  </w:footnote>
  <w:footnote w:type="continuationSeparator" w:id="0">
    <w:p w14:paraId="536B9905" w14:textId="77777777" w:rsidR="00405572" w:rsidRDefault="00405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E43"/>
    <w:multiLevelType w:val="hybridMultilevel"/>
    <w:tmpl w:val="758A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3533"/>
    <w:multiLevelType w:val="hybridMultilevel"/>
    <w:tmpl w:val="4EEAC7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9F4441"/>
    <w:multiLevelType w:val="hybridMultilevel"/>
    <w:tmpl w:val="75DC0A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6B7DCF"/>
    <w:multiLevelType w:val="multilevel"/>
    <w:tmpl w:val="8D90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A34E9"/>
    <w:multiLevelType w:val="hybridMultilevel"/>
    <w:tmpl w:val="4B1E1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45DDF"/>
    <w:multiLevelType w:val="hybridMultilevel"/>
    <w:tmpl w:val="E352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25B25"/>
    <w:multiLevelType w:val="hybridMultilevel"/>
    <w:tmpl w:val="EDB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93AC2"/>
    <w:multiLevelType w:val="hybridMultilevel"/>
    <w:tmpl w:val="437665D0"/>
    <w:lvl w:ilvl="0" w:tplc="B3AEB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3460F7"/>
    <w:multiLevelType w:val="hybridMultilevel"/>
    <w:tmpl w:val="8FAC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A107F"/>
    <w:multiLevelType w:val="hybridMultilevel"/>
    <w:tmpl w:val="E2D8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46BE8"/>
    <w:multiLevelType w:val="hybridMultilevel"/>
    <w:tmpl w:val="27E4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D15E2"/>
    <w:multiLevelType w:val="multilevel"/>
    <w:tmpl w:val="6798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D34FA"/>
    <w:multiLevelType w:val="hybridMultilevel"/>
    <w:tmpl w:val="416C435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05CBC"/>
    <w:multiLevelType w:val="hybridMultilevel"/>
    <w:tmpl w:val="B512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C4300"/>
    <w:multiLevelType w:val="hybridMultilevel"/>
    <w:tmpl w:val="402E8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110A68"/>
    <w:multiLevelType w:val="hybridMultilevel"/>
    <w:tmpl w:val="46BE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84F7F"/>
    <w:multiLevelType w:val="hybridMultilevel"/>
    <w:tmpl w:val="E57C47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C209A"/>
    <w:multiLevelType w:val="multilevel"/>
    <w:tmpl w:val="D792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914BAB"/>
    <w:multiLevelType w:val="hybridMultilevel"/>
    <w:tmpl w:val="63FE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074F8"/>
    <w:multiLevelType w:val="hybridMultilevel"/>
    <w:tmpl w:val="5B58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07FDC"/>
    <w:multiLevelType w:val="hybridMultilevel"/>
    <w:tmpl w:val="9D98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22524"/>
    <w:multiLevelType w:val="hybridMultilevel"/>
    <w:tmpl w:val="3072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054C4"/>
    <w:multiLevelType w:val="hybridMultilevel"/>
    <w:tmpl w:val="531009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ACF1E89"/>
    <w:multiLevelType w:val="hybridMultilevel"/>
    <w:tmpl w:val="9BC4548A"/>
    <w:lvl w:ilvl="0" w:tplc="5BECC7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52316"/>
    <w:multiLevelType w:val="hybridMultilevel"/>
    <w:tmpl w:val="89EA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71C4E"/>
    <w:multiLevelType w:val="hybridMultilevel"/>
    <w:tmpl w:val="0E1C8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A209A"/>
    <w:multiLevelType w:val="hybridMultilevel"/>
    <w:tmpl w:val="DD1C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95F9C"/>
    <w:multiLevelType w:val="hybridMultilevel"/>
    <w:tmpl w:val="5374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156897">
    <w:abstractNumId w:val="23"/>
  </w:num>
  <w:num w:numId="2" w16cid:durableId="1684819048">
    <w:abstractNumId w:val="27"/>
  </w:num>
  <w:num w:numId="3" w16cid:durableId="1844934618">
    <w:abstractNumId w:val="24"/>
  </w:num>
  <w:num w:numId="4" w16cid:durableId="881939154">
    <w:abstractNumId w:val="12"/>
  </w:num>
  <w:num w:numId="5" w16cid:durableId="292179967">
    <w:abstractNumId w:val="5"/>
  </w:num>
  <w:num w:numId="6" w16cid:durableId="599872087">
    <w:abstractNumId w:val="8"/>
  </w:num>
  <w:num w:numId="7" w16cid:durableId="184830312">
    <w:abstractNumId w:val="15"/>
  </w:num>
  <w:num w:numId="8" w16cid:durableId="1885437297">
    <w:abstractNumId w:val="3"/>
  </w:num>
  <w:num w:numId="9" w16cid:durableId="1018199625">
    <w:abstractNumId w:val="21"/>
  </w:num>
  <w:num w:numId="10" w16cid:durableId="395785357">
    <w:abstractNumId w:val="13"/>
  </w:num>
  <w:num w:numId="11" w16cid:durableId="1145438911">
    <w:abstractNumId w:val="6"/>
  </w:num>
  <w:num w:numId="12" w16cid:durableId="1968587817">
    <w:abstractNumId w:val="9"/>
  </w:num>
  <w:num w:numId="13" w16cid:durableId="383717599">
    <w:abstractNumId w:val="14"/>
  </w:num>
  <w:num w:numId="14" w16cid:durableId="1870142398">
    <w:abstractNumId w:val="7"/>
  </w:num>
  <w:num w:numId="15" w16cid:durableId="148861884">
    <w:abstractNumId w:val="0"/>
  </w:num>
  <w:num w:numId="16" w16cid:durableId="1287663128">
    <w:abstractNumId w:val="4"/>
  </w:num>
  <w:num w:numId="17" w16cid:durableId="2012684863">
    <w:abstractNumId w:val="19"/>
  </w:num>
  <w:num w:numId="18" w16cid:durableId="180903089">
    <w:abstractNumId w:val="10"/>
  </w:num>
  <w:num w:numId="19" w16cid:durableId="720176770">
    <w:abstractNumId w:val="26"/>
  </w:num>
  <w:num w:numId="20" w16cid:durableId="1577588444">
    <w:abstractNumId w:val="11"/>
  </w:num>
  <w:num w:numId="21" w16cid:durableId="642195571">
    <w:abstractNumId w:val="17"/>
  </w:num>
  <w:num w:numId="22" w16cid:durableId="426775056">
    <w:abstractNumId w:val="18"/>
  </w:num>
  <w:num w:numId="23" w16cid:durableId="603732783">
    <w:abstractNumId w:val="20"/>
  </w:num>
  <w:num w:numId="24" w16cid:durableId="1912471770">
    <w:abstractNumId w:val="16"/>
  </w:num>
  <w:num w:numId="25" w16cid:durableId="1226994408">
    <w:abstractNumId w:val="1"/>
  </w:num>
  <w:num w:numId="26" w16cid:durableId="1176650355">
    <w:abstractNumId w:val="22"/>
  </w:num>
  <w:num w:numId="27" w16cid:durableId="1633902144">
    <w:abstractNumId w:val="2"/>
  </w:num>
  <w:num w:numId="28" w16cid:durableId="943253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C"/>
    <w:rsid w:val="00003BEC"/>
    <w:rsid w:val="00010032"/>
    <w:rsid w:val="00016664"/>
    <w:rsid w:val="00016936"/>
    <w:rsid w:val="00020C7A"/>
    <w:rsid w:val="000230B4"/>
    <w:rsid w:val="00025F3F"/>
    <w:rsid w:val="000313EF"/>
    <w:rsid w:val="00035083"/>
    <w:rsid w:val="000368C2"/>
    <w:rsid w:val="00037462"/>
    <w:rsid w:val="00037A3B"/>
    <w:rsid w:val="0004038E"/>
    <w:rsid w:val="00044319"/>
    <w:rsid w:val="00045819"/>
    <w:rsid w:val="00045F54"/>
    <w:rsid w:val="00057742"/>
    <w:rsid w:val="000577BE"/>
    <w:rsid w:val="000602EA"/>
    <w:rsid w:val="00063E6A"/>
    <w:rsid w:val="00070A3E"/>
    <w:rsid w:val="00072A27"/>
    <w:rsid w:val="00086EA1"/>
    <w:rsid w:val="00087915"/>
    <w:rsid w:val="00091F91"/>
    <w:rsid w:val="0009647A"/>
    <w:rsid w:val="00097524"/>
    <w:rsid w:val="000A22AF"/>
    <w:rsid w:val="000A321A"/>
    <w:rsid w:val="000A7493"/>
    <w:rsid w:val="000D09F8"/>
    <w:rsid w:val="000D7E15"/>
    <w:rsid w:val="000E73FF"/>
    <w:rsid w:val="000E7D9E"/>
    <w:rsid w:val="000F3081"/>
    <w:rsid w:val="000F4468"/>
    <w:rsid w:val="001003FF"/>
    <w:rsid w:val="00105AD1"/>
    <w:rsid w:val="001139ED"/>
    <w:rsid w:val="00113C56"/>
    <w:rsid w:val="00116AC3"/>
    <w:rsid w:val="00132BB4"/>
    <w:rsid w:val="0013494D"/>
    <w:rsid w:val="001362BF"/>
    <w:rsid w:val="00140963"/>
    <w:rsid w:val="00140B61"/>
    <w:rsid w:val="00141EBE"/>
    <w:rsid w:val="00145F5C"/>
    <w:rsid w:val="001475E6"/>
    <w:rsid w:val="0015457C"/>
    <w:rsid w:val="00155F82"/>
    <w:rsid w:val="0015678C"/>
    <w:rsid w:val="00161601"/>
    <w:rsid w:val="00167E10"/>
    <w:rsid w:val="00173149"/>
    <w:rsid w:val="001744D1"/>
    <w:rsid w:val="001775AA"/>
    <w:rsid w:val="0019541F"/>
    <w:rsid w:val="001A2F66"/>
    <w:rsid w:val="001B3674"/>
    <w:rsid w:val="001B4BDA"/>
    <w:rsid w:val="001B7297"/>
    <w:rsid w:val="001C6047"/>
    <w:rsid w:val="001D782B"/>
    <w:rsid w:val="001E63CE"/>
    <w:rsid w:val="001F19D1"/>
    <w:rsid w:val="00207430"/>
    <w:rsid w:val="002104F5"/>
    <w:rsid w:val="00221968"/>
    <w:rsid w:val="00223BFB"/>
    <w:rsid w:val="002253A2"/>
    <w:rsid w:val="00231DF9"/>
    <w:rsid w:val="00235E1B"/>
    <w:rsid w:val="00235F49"/>
    <w:rsid w:val="00240158"/>
    <w:rsid w:val="00253C19"/>
    <w:rsid w:val="00253C7B"/>
    <w:rsid w:val="00257E7D"/>
    <w:rsid w:val="002630AC"/>
    <w:rsid w:val="002669B4"/>
    <w:rsid w:val="00273E57"/>
    <w:rsid w:val="00280B46"/>
    <w:rsid w:val="002819B5"/>
    <w:rsid w:val="0029097A"/>
    <w:rsid w:val="002943D9"/>
    <w:rsid w:val="00294DED"/>
    <w:rsid w:val="002A4918"/>
    <w:rsid w:val="002E25C7"/>
    <w:rsid w:val="00305678"/>
    <w:rsid w:val="0031427B"/>
    <w:rsid w:val="00314AE1"/>
    <w:rsid w:val="00315587"/>
    <w:rsid w:val="003211B1"/>
    <w:rsid w:val="003308B9"/>
    <w:rsid w:val="00334368"/>
    <w:rsid w:val="00337632"/>
    <w:rsid w:val="00340238"/>
    <w:rsid w:val="00351FBD"/>
    <w:rsid w:val="0035657B"/>
    <w:rsid w:val="00362990"/>
    <w:rsid w:val="003631ED"/>
    <w:rsid w:val="00366C72"/>
    <w:rsid w:val="00374507"/>
    <w:rsid w:val="00383897"/>
    <w:rsid w:val="003949D6"/>
    <w:rsid w:val="003A564A"/>
    <w:rsid w:val="003A5AFD"/>
    <w:rsid w:val="003B496C"/>
    <w:rsid w:val="003B4F17"/>
    <w:rsid w:val="003D4109"/>
    <w:rsid w:val="003D4EA0"/>
    <w:rsid w:val="00400EF3"/>
    <w:rsid w:val="00401A75"/>
    <w:rsid w:val="00401DB8"/>
    <w:rsid w:val="00405572"/>
    <w:rsid w:val="00406BAC"/>
    <w:rsid w:val="0042065F"/>
    <w:rsid w:val="004323F2"/>
    <w:rsid w:val="00434F7F"/>
    <w:rsid w:val="004370AB"/>
    <w:rsid w:val="00441089"/>
    <w:rsid w:val="00447A95"/>
    <w:rsid w:val="00452BC6"/>
    <w:rsid w:val="00453211"/>
    <w:rsid w:val="00456F67"/>
    <w:rsid w:val="00457354"/>
    <w:rsid w:val="004600A0"/>
    <w:rsid w:val="00461C4B"/>
    <w:rsid w:val="00470A4B"/>
    <w:rsid w:val="00472E18"/>
    <w:rsid w:val="004750D5"/>
    <w:rsid w:val="004753BE"/>
    <w:rsid w:val="00475450"/>
    <w:rsid w:val="00475FFE"/>
    <w:rsid w:val="004841C7"/>
    <w:rsid w:val="004854AC"/>
    <w:rsid w:val="004979B5"/>
    <w:rsid w:val="004A2ACB"/>
    <w:rsid w:val="004B56C7"/>
    <w:rsid w:val="004B59A7"/>
    <w:rsid w:val="004D04EB"/>
    <w:rsid w:val="004D799A"/>
    <w:rsid w:val="004E45E3"/>
    <w:rsid w:val="004E6035"/>
    <w:rsid w:val="004F225B"/>
    <w:rsid w:val="004F7CEA"/>
    <w:rsid w:val="005050FA"/>
    <w:rsid w:val="00505CB1"/>
    <w:rsid w:val="0051052B"/>
    <w:rsid w:val="00520052"/>
    <w:rsid w:val="0052252A"/>
    <w:rsid w:val="005267DF"/>
    <w:rsid w:val="0053272F"/>
    <w:rsid w:val="00535A05"/>
    <w:rsid w:val="00550EFF"/>
    <w:rsid w:val="005513F8"/>
    <w:rsid w:val="00551729"/>
    <w:rsid w:val="00553D4A"/>
    <w:rsid w:val="005541F7"/>
    <w:rsid w:val="00560230"/>
    <w:rsid w:val="005626A1"/>
    <w:rsid w:val="00564604"/>
    <w:rsid w:val="00565E7C"/>
    <w:rsid w:val="00586F0D"/>
    <w:rsid w:val="005902DB"/>
    <w:rsid w:val="00592F77"/>
    <w:rsid w:val="00596BB1"/>
    <w:rsid w:val="005A1431"/>
    <w:rsid w:val="005A3B5A"/>
    <w:rsid w:val="005A48CC"/>
    <w:rsid w:val="005B0647"/>
    <w:rsid w:val="005C1F91"/>
    <w:rsid w:val="005D077B"/>
    <w:rsid w:val="005E4D1C"/>
    <w:rsid w:val="005E77CA"/>
    <w:rsid w:val="005F6399"/>
    <w:rsid w:val="005F6D4B"/>
    <w:rsid w:val="00621C7E"/>
    <w:rsid w:val="00637FB4"/>
    <w:rsid w:val="00642929"/>
    <w:rsid w:val="0065254A"/>
    <w:rsid w:val="00657226"/>
    <w:rsid w:val="00664766"/>
    <w:rsid w:val="0066602D"/>
    <w:rsid w:val="00672065"/>
    <w:rsid w:val="00692AC8"/>
    <w:rsid w:val="0069533A"/>
    <w:rsid w:val="00697AEB"/>
    <w:rsid w:val="006A0F50"/>
    <w:rsid w:val="006A19BA"/>
    <w:rsid w:val="006A542D"/>
    <w:rsid w:val="006B027D"/>
    <w:rsid w:val="006B1F46"/>
    <w:rsid w:val="006B3989"/>
    <w:rsid w:val="006B46B8"/>
    <w:rsid w:val="006B5FEB"/>
    <w:rsid w:val="006C3F9A"/>
    <w:rsid w:val="006D5C38"/>
    <w:rsid w:val="00704764"/>
    <w:rsid w:val="00706B78"/>
    <w:rsid w:val="00713AEF"/>
    <w:rsid w:val="00715000"/>
    <w:rsid w:val="00723591"/>
    <w:rsid w:val="007334D6"/>
    <w:rsid w:val="0073645A"/>
    <w:rsid w:val="0073649B"/>
    <w:rsid w:val="007402BE"/>
    <w:rsid w:val="00744A88"/>
    <w:rsid w:val="0074655D"/>
    <w:rsid w:val="00747A9B"/>
    <w:rsid w:val="00751725"/>
    <w:rsid w:val="00751815"/>
    <w:rsid w:val="00762C05"/>
    <w:rsid w:val="00763CAF"/>
    <w:rsid w:val="007712A4"/>
    <w:rsid w:val="00772997"/>
    <w:rsid w:val="0078042A"/>
    <w:rsid w:val="0078170F"/>
    <w:rsid w:val="007913C2"/>
    <w:rsid w:val="00791AC7"/>
    <w:rsid w:val="007A1692"/>
    <w:rsid w:val="007A45FC"/>
    <w:rsid w:val="007C0D4F"/>
    <w:rsid w:val="007D798C"/>
    <w:rsid w:val="007F1FA8"/>
    <w:rsid w:val="007F30CC"/>
    <w:rsid w:val="008125CE"/>
    <w:rsid w:val="00812E56"/>
    <w:rsid w:val="00814B37"/>
    <w:rsid w:val="00832981"/>
    <w:rsid w:val="0083340C"/>
    <w:rsid w:val="00835AFA"/>
    <w:rsid w:val="00844E58"/>
    <w:rsid w:val="00846B68"/>
    <w:rsid w:val="008527F3"/>
    <w:rsid w:val="0085332E"/>
    <w:rsid w:val="00870C6B"/>
    <w:rsid w:val="008879C8"/>
    <w:rsid w:val="0089754C"/>
    <w:rsid w:val="008B5802"/>
    <w:rsid w:val="008C34C3"/>
    <w:rsid w:val="008C5684"/>
    <w:rsid w:val="008C7B05"/>
    <w:rsid w:val="008D5987"/>
    <w:rsid w:val="008E1090"/>
    <w:rsid w:val="008E3F9B"/>
    <w:rsid w:val="008F5D7A"/>
    <w:rsid w:val="008F679E"/>
    <w:rsid w:val="009136BF"/>
    <w:rsid w:val="00916CCE"/>
    <w:rsid w:val="00917B80"/>
    <w:rsid w:val="00920540"/>
    <w:rsid w:val="00921F39"/>
    <w:rsid w:val="00925E2D"/>
    <w:rsid w:val="0092789F"/>
    <w:rsid w:val="009347CA"/>
    <w:rsid w:val="009401F1"/>
    <w:rsid w:val="00947526"/>
    <w:rsid w:val="00953C35"/>
    <w:rsid w:val="00977F2C"/>
    <w:rsid w:val="00981B64"/>
    <w:rsid w:val="00981D9F"/>
    <w:rsid w:val="00994F84"/>
    <w:rsid w:val="009A4B39"/>
    <w:rsid w:val="009B0647"/>
    <w:rsid w:val="009C25CA"/>
    <w:rsid w:val="009D040C"/>
    <w:rsid w:val="009D3060"/>
    <w:rsid w:val="009E7E6C"/>
    <w:rsid w:val="009F1560"/>
    <w:rsid w:val="009F3C44"/>
    <w:rsid w:val="00A00F8E"/>
    <w:rsid w:val="00A074D7"/>
    <w:rsid w:val="00A11481"/>
    <w:rsid w:val="00A116E9"/>
    <w:rsid w:val="00A12E11"/>
    <w:rsid w:val="00A14F01"/>
    <w:rsid w:val="00A26952"/>
    <w:rsid w:val="00A3670D"/>
    <w:rsid w:val="00A42034"/>
    <w:rsid w:val="00A464D7"/>
    <w:rsid w:val="00A568E9"/>
    <w:rsid w:val="00A61482"/>
    <w:rsid w:val="00A63185"/>
    <w:rsid w:val="00A713ED"/>
    <w:rsid w:val="00A80DCE"/>
    <w:rsid w:val="00A841D9"/>
    <w:rsid w:val="00A93BA7"/>
    <w:rsid w:val="00A942D4"/>
    <w:rsid w:val="00A966CE"/>
    <w:rsid w:val="00AA42A9"/>
    <w:rsid w:val="00AA4990"/>
    <w:rsid w:val="00AA6C63"/>
    <w:rsid w:val="00AB37BE"/>
    <w:rsid w:val="00AB3DEA"/>
    <w:rsid w:val="00AC2104"/>
    <w:rsid w:val="00AC6EB4"/>
    <w:rsid w:val="00AD06DC"/>
    <w:rsid w:val="00AD0BF0"/>
    <w:rsid w:val="00AD4105"/>
    <w:rsid w:val="00AE35E3"/>
    <w:rsid w:val="00AF0D19"/>
    <w:rsid w:val="00AF3F4A"/>
    <w:rsid w:val="00B0044E"/>
    <w:rsid w:val="00B076B2"/>
    <w:rsid w:val="00B12E5A"/>
    <w:rsid w:val="00B2255A"/>
    <w:rsid w:val="00B22C59"/>
    <w:rsid w:val="00B2542C"/>
    <w:rsid w:val="00B31EA8"/>
    <w:rsid w:val="00B3751A"/>
    <w:rsid w:val="00B37613"/>
    <w:rsid w:val="00B42B41"/>
    <w:rsid w:val="00B42BD5"/>
    <w:rsid w:val="00B433F5"/>
    <w:rsid w:val="00B51093"/>
    <w:rsid w:val="00B51A5B"/>
    <w:rsid w:val="00B57DDD"/>
    <w:rsid w:val="00B660C6"/>
    <w:rsid w:val="00B6722D"/>
    <w:rsid w:val="00B714C3"/>
    <w:rsid w:val="00B72D71"/>
    <w:rsid w:val="00B822F0"/>
    <w:rsid w:val="00B82CF7"/>
    <w:rsid w:val="00B870A7"/>
    <w:rsid w:val="00B93E93"/>
    <w:rsid w:val="00BA1331"/>
    <w:rsid w:val="00BB02CE"/>
    <w:rsid w:val="00BC6043"/>
    <w:rsid w:val="00BC6137"/>
    <w:rsid w:val="00BC75EB"/>
    <w:rsid w:val="00BD03A2"/>
    <w:rsid w:val="00BD3568"/>
    <w:rsid w:val="00BE054D"/>
    <w:rsid w:val="00BE171B"/>
    <w:rsid w:val="00BE1CDE"/>
    <w:rsid w:val="00BF2D27"/>
    <w:rsid w:val="00C01D7A"/>
    <w:rsid w:val="00C267BC"/>
    <w:rsid w:val="00C34C66"/>
    <w:rsid w:val="00C53BB1"/>
    <w:rsid w:val="00C57F9D"/>
    <w:rsid w:val="00C62EAB"/>
    <w:rsid w:val="00C66441"/>
    <w:rsid w:val="00C678E0"/>
    <w:rsid w:val="00C74F0B"/>
    <w:rsid w:val="00C81F2B"/>
    <w:rsid w:val="00C83373"/>
    <w:rsid w:val="00C949D9"/>
    <w:rsid w:val="00C95A07"/>
    <w:rsid w:val="00C96E30"/>
    <w:rsid w:val="00CA0041"/>
    <w:rsid w:val="00CB0F3C"/>
    <w:rsid w:val="00CB5C2E"/>
    <w:rsid w:val="00CB65C7"/>
    <w:rsid w:val="00CB7015"/>
    <w:rsid w:val="00CC4CF7"/>
    <w:rsid w:val="00CD5A49"/>
    <w:rsid w:val="00CE1592"/>
    <w:rsid w:val="00CF157A"/>
    <w:rsid w:val="00CF2CC8"/>
    <w:rsid w:val="00D057A1"/>
    <w:rsid w:val="00D12ADE"/>
    <w:rsid w:val="00D12C35"/>
    <w:rsid w:val="00D14B63"/>
    <w:rsid w:val="00D25D9E"/>
    <w:rsid w:val="00D266E0"/>
    <w:rsid w:val="00D30243"/>
    <w:rsid w:val="00D3499C"/>
    <w:rsid w:val="00D46014"/>
    <w:rsid w:val="00D51038"/>
    <w:rsid w:val="00D53884"/>
    <w:rsid w:val="00D53BA0"/>
    <w:rsid w:val="00D546AA"/>
    <w:rsid w:val="00D66683"/>
    <w:rsid w:val="00D7007D"/>
    <w:rsid w:val="00D70D35"/>
    <w:rsid w:val="00D80838"/>
    <w:rsid w:val="00D81928"/>
    <w:rsid w:val="00D860E7"/>
    <w:rsid w:val="00DA01A6"/>
    <w:rsid w:val="00DB42BF"/>
    <w:rsid w:val="00DB7223"/>
    <w:rsid w:val="00DB75C4"/>
    <w:rsid w:val="00DC5988"/>
    <w:rsid w:val="00DC77FB"/>
    <w:rsid w:val="00DD00CF"/>
    <w:rsid w:val="00DD35E1"/>
    <w:rsid w:val="00DE0FCA"/>
    <w:rsid w:val="00DE2B43"/>
    <w:rsid w:val="00DE55B2"/>
    <w:rsid w:val="00DF69FB"/>
    <w:rsid w:val="00E02489"/>
    <w:rsid w:val="00E02F74"/>
    <w:rsid w:val="00E23890"/>
    <w:rsid w:val="00E26DE6"/>
    <w:rsid w:val="00E32E10"/>
    <w:rsid w:val="00E4517B"/>
    <w:rsid w:val="00E557E1"/>
    <w:rsid w:val="00E61629"/>
    <w:rsid w:val="00E66CB4"/>
    <w:rsid w:val="00E702CF"/>
    <w:rsid w:val="00E96617"/>
    <w:rsid w:val="00E972ED"/>
    <w:rsid w:val="00EB7688"/>
    <w:rsid w:val="00EC2714"/>
    <w:rsid w:val="00ED7190"/>
    <w:rsid w:val="00EE278E"/>
    <w:rsid w:val="00EE5CAD"/>
    <w:rsid w:val="00EF106E"/>
    <w:rsid w:val="00EF1B8D"/>
    <w:rsid w:val="00F122F0"/>
    <w:rsid w:val="00F322FE"/>
    <w:rsid w:val="00F53FB0"/>
    <w:rsid w:val="00F64245"/>
    <w:rsid w:val="00F70EDB"/>
    <w:rsid w:val="00F7150E"/>
    <w:rsid w:val="00F722ED"/>
    <w:rsid w:val="00F80923"/>
    <w:rsid w:val="00F853B8"/>
    <w:rsid w:val="00F94A81"/>
    <w:rsid w:val="00FA20A1"/>
    <w:rsid w:val="00FA443A"/>
    <w:rsid w:val="00FA5C73"/>
    <w:rsid w:val="00FA62FE"/>
    <w:rsid w:val="00FA68B6"/>
    <w:rsid w:val="00FB1E51"/>
    <w:rsid w:val="00FC563F"/>
    <w:rsid w:val="00FD2611"/>
    <w:rsid w:val="00FE7500"/>
    <w:rsid w:val="00FF04C4"/>
    <w:rsid w:val="00FF0FAF"/>
    <w:rsid w:val="00FF1DEC"/>
    <w:rsid w:val="00FF3375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D26CA"/>
  <w15:chartTrackingRefBased/>
  <w15:docId w15:val="{2E2BBB76-7FD9-40FF-A5E9-B8CB02EC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4C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093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F04C4"/>
    <w:rPr>
      <w:sz w:val="24"/>
    </w:rPr>
  </w:style>
  <w:style w:type="paragraph" w:styleId="Footer">
    <w:name w:val="footer"/>
    <w:basedOn w:val="Normal"/>
    <w:link w:val="FooterChar"/>
    <w:uiPriority w:val="99"/>
    <w:rsid w:val="00FF04C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0E73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3FF"/>
  </w:style>
  <w:style w:type="character" w:styleId="Hyperlink">
    <w:name w:val="Hyperlink"/>
    <w:uiPriority w:val="99"/>
    <w:unhideWhenUsed/>
    <w:rsid w:val="00AC6E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A8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51052B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rsid w:val="00B51093"/>
    <w:rPr>
      <w:rFonts w:ascii="Cambria" w:hAnsi="Cambria"/>
      <w:color w:val="243F60"/>
      <w:sz w:val="24"/>
      <w:szCs w:val="24"/>
    </w:rPr>
  </w:style>
  <w:style w:type="paragraph" w:styleId="NoSpacing">
    <w:name w:val="No Spacing"/>
    <w:uiPriority w:val="1"/>
    <w:qFormat/>
    <w:rsid w:val="00AA6C63"/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42065F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240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5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0158"/>
    <w:rPr>
      <w:b/>
      <w:bCs/>
    </w:rPr>
  </w:style>
  <w:style w:type="character" w:customStyle="1" w:styleId="FooterChar">
    <w:name w:val="Footer Char"/>
    <w:link w:val="Footer"/>
    <w:uiPriority w:val="99"/>
    <w:rsid w:val="00F7150E"/>
  </w:style>
  <w:style w:type="paragraph" w:styleId="Revision">
    <w:name w:val="Revision"/>
    <w:hidden/>
    <w:uiPriority w:val="99"/>
    <w:semiHidden/>
    <w:rsid w:val="00CF157A"/>
  </w:style>
  <w:style w:type="paragraph" w:styleId="ListParagraph">
    <w:name w:val="List Paragraph"/>
    <w:basedOn w:val="Normal"/>
    <w:uiPriority w:val="34"/>
    <w:qFormat/>
    <w:rsid w:val="00401A7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50EFF"/>
    <w:rPr>
      <w:sz w:val="24"/>
      <w:szCs w:val="24"/>
    </w:rPr>
  </w:style>
  <w:style w:type="character" w:customStyle="1" w:styleId="normaltextrun">
    <w:name w:val="normaltextrun"/>
    <w:basedOn w:val="DefaultParagraphFont"/>
    <w:rsid w:val="005F6D4B"/>
  </w:style>
  <w:style w:type="character" w:customStyle="1" w:styleId="eop">
    <w:name w:val="eop"/>
    <w:basedOn w:val="DefaultParagraphFont"/>
    <w:rsid w:val="005F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5afe69-a2f1-4cb6-aa5a-0f388095da9e">
      <Terms xmlns="http://schemas.microsoft.com/office/infopath/2007/PartnerControls"/>
    </lcf76f155ced4ddcb4097134ff3c332f>
    <TaxCatchAll xmlns="510e4317-7af9-40ea-a09a-294203ad22ac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0204977FA27468FA5217EB0B6B6AD" ma:contentTypeVersion="14" ma:contentTypeDescription="Create a new document." ma:contentTypeScope="" ma:versionID="a7c666ca131519f5dc7e3c6db7edfc5f">
  <xsd:schema xmlns:xsd="http://www.w3.org/2001/XMLSchema" xmlns:xs="http://www.w3.org/2001/XMLSchema" xmlns:p="http://schemas.microsoft.com/office/2006/metadata/properties" xmlns:ns2="510e4317-7af9-40ea-a09a-294203ad22ac" xmlns:ns3="765afe69-a2f1-4cb6-aa5a-0f388095da9e" targetNamespace="http://schemas.microsoft.com/office/2006/metadata/properties" ma:root="true" ma:fieldsID="55aa2a99ca82bec189f9958654f57cc6" ns2:_="" ns3:_="">
    <xsd:import namespace="510e4317-7af9-40ea-a09a-294203ad22ac"/>
    <xsd:import namespace="765afe69-a2f1-4cb6-aa5a-0f388095da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e4317-7af9-40ea-a09a-294203ad22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2b4859-5750-4f8a-8b99-108259e59d90}" ma:internalName="TaxCatchAll" ma:showField="CatchAllData" ma:web="510e4317-7af9-40ea-a09a-294203ad2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fe69-a2f1-4cb6-aa5a-0f388095d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FCBA0-3E0D-47E1-8AD0-164580702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3F524-558B-4EF7-9687-A216F6D6F4FC}">
  <ds:schemaRefs>
    <ds:schemaRef ds:uri="http://schemas.microsoft.com/office/2006/metadata/properties"/>
    <ds:schemaRef ds:uri="http://schemas.microsoft.com/office/infopath/2007/PartnerControls"/>
    <ds:schemaRef ds:uri="765afe69-a2f1-4cb6-aa5a-0f388095da9e"/>
    <ds:schemaRef ds:uri="510e4317-7af9-40ea-a09a-294203ad22ac"/>
  </ds:schemaRefs>
</ds:datastoreItem>
</file>

<file path=customXml/itemProps3.xml><?xml version="1.0" encoding="utf-8"?>
<ds:datastoreItem xmlns:ds="http://schemas.openxmlformats.org/officeDocument/2006/customXml" ds:itemID="{C3ADDCF5-C35C-42BD-90AB-CFBDE227C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e4317-7af9-40ea-a09a-294203ad22ac"/>
    <ds:schemaRef ds:uri="765afe69-a2f1-4cb6-aa5a-0f388095d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4190B0-5B5C-48BD-8D3D-BE6467829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1477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Motor Vehicle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Leslie.Soares</dc:creator>
  <cp:keywords/>
  <cp:lastModifiedBy>Corkum, Tina B</cp:lastModifiedBy>
  <cp:revision>20</cp:revision>
  <cp:lastPrinted>2023-07-12T12:50:00Z</cp:lastPrinted>
  <dcterms:created xsi:type="dcterms:W3CDTF">2025-10-23T16:53:00Z</dcterms:created>
  <dcterms:modified xsi:type="dcterms:W3CDTF">2025-11-06T16:18:00Z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33f5fbd3-31c1-44c6-b3da-cbbbd21d9536</vt:lpwstr>
  </property>
</Properties>
</file>